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50160" w14:textId="5971DDD6" w:rsidR="001D36E5" w:rsidRDefault="00D4001B" w:rsidP="001306B3">
      <w:pPr>
        <w:ind w:right="-15"/>
        <w:jc w:val="center"/>
        <w:rPr>
          <w:rFonts w:asciiTheme="minorHAnsi" w:hAnsiTheme="minorHAnsi" w:cstheme="minorHAnsi"/>
          <w:b/>
          <w:bCs/>
          <w:color w:val="000000"/>
        </w:rPr>
      </w:pPr>
      <w:r>
        <w:rPr>
          <w:rFonts w:asciiTheme="minorHAnsi" w:hAnsiTheme="minorHAnsi" w:cstheme="minorHAnsi"/>
          <w:b/>
          <w:bCs/>
          <w:color w:val="000000"/>
        </w:rPr>
        <w:t>EDITAL</w:t>
      </w:r>
    </w:p>
    <w:p w14:paraId="00584EBC" w14:textId="05153102" w:rsidR="00D4001B" w:rsidRDefault="00D4001B" w:rsidP="001306B3">
      <w:pPr>
        <w:ind w:right="-15"/>
        <w:jc w:val="center"/>
        <w:rPr>
          <w:rFonts w:asciiTheme="minorHAnsi" w:hAnsiTheme="minorHAnsi" w:cstheme="minorHAnsi"/>
          <w:b/>
          <w:bCs/>
          <w:color w:val="000000"/>
        </w:rPr>
      </w:pPr>
      <w:r>
        <w:rPr>
          <w:rFonts w:asciiTheme="minorHAnsi" w:hAnsiTheme="minorHAnsi" w:cstheme="minorHAnsi"/>
          <w:b/>
          <w:bCs/>
          <w:color w:val="000000"/>
        </w:rPr>
        <w:t>COMPRAS (SRP)</w:t>
      </w:r>
    </w:p>
    <w:p w14:paraId="606B332B" w14:textId="51560D84" w:rsidR="00D4001B" w:rsidRPr="001306B3" w:rsidRDefault="00D4001B" w:rsidP="001306B3">
      <w:pPr>
        <w:ind w:right="-15"/>
        <w:jc w:val="center"/>
        <w:rPr>
          <w:rFonts w:asciiTheme="minorHAnsi" w:hAnsiTheme="minorHAnsi" w:cstheme="minorHAnsi"/>
          <w:b/>
          <w:bCs/>
          <w:color w:val="000000"/>
        </w:rPr>
      </w:pPr>
      <w:r>
        <w:rPr>
          <w:rFonts w:asciiTheme="minorHAnsi" w:hAnsiTheme="minorHAnsi" w:cstheme="minorHAnsi"/>
          <w:b/>
        </w:rPr>
        <w:t xml:space="preserve">HABILITAÇÃO </w:t>
      </w:r>
      <w:r w:rsidRPr="001306B3">
        <w:rPr>
          <w:rFonts w:asciiTheme="minorHAnsi" w:hAnsiTheme="minorHAnsi" w:cstheme="minorHAnsi"/>
          <w:b/>
        </w:rPr>
        <w:t>SIMPLIFICADA (Art. 8º, II e III da IN SLTI/MPOG nº 2, de 11.10.10, atualizada)</w:t>
      </w:r>
    </w:p>
    <w:p w14:paraId="48E94B44" w14:textId="77777777" w:rsidR="00D4001B" w:rsidRDefault="00D4001B" w:rsidP="001306B3">
      <w:pPr>
        <w:ind w:right="-17"/>
        <w:jc w:val="center"/>
        <w:rPr>
          <w:rFonts w:asciiTheme="minorHAnsi" w:hAnsiTheme="minorHAnsi" w:cstheme="minorHAnsi"/>
          <w:b/>
        </w:rPr>
      </w:pPr>
      <w:r>
        <w:rPr>
          <w:rFonts w:asciiTheme="minorHAnsi" w:hAnsiTheme="minorHAnsi" w:cstheme="minorHAnsi"/>
          <w:b/>
        </w:rPr>
        <w:t xml:space="preserve">Lei </w:t>
      </w:r>
      <w:r w:rsidRPr="001306B3">
        <w:rPr>
          <w:rFonts w:asciiTheme="minorHAnsi" w:hAnsiTheme="minorHAnsi" w:cstheme="minorHAnsi"/>
          <w:b/>
        </w:rPr>
        <w:t xml:space="preserve">Complementar nº 123, de 2006: </w:t>
      </w:r>
    </w:p>
    <w:p w14:paraId="37A52B89" w14:textId="6366B458" w:rsidR="00D4001B" w:rsidRDefault="00D4001B" w:rsidP="001306B3">
      <w:pPr>
        <w:ind w:right="-17"/>
        <w:jc w:val="center"/>
        <w:rPr>
          <w:rFonts w:asciiTheme="minorHAnsi" w:hAnsiTheme="minorHAnsi" w:cstheme="minorHAnsi"/>
          <w:b/>
          <w:bCs/>
          <w:color w:val="000000"/>
        </w:rPr>
      </w:pPr>
      <w:r>
        <w:rPr>
          <w:rFonts w:asciiTheme="minorHAnsi" w:hAnsiTheme="minorHAnsi" w:cstheme="minorHAnsi"/>
          <w:b/>
          <w:highlight w:val="green"/>
        </w:rPr>
        <w:t>E</w:t>
      </w:r>
      <w:r w:rsidRPr="001306B3">
        <w:rPr>
          <w:rFonts w:asciiTheme="minorHAnsi" w:hAnsiTheme="minorHAnsi" w:cstheme="minorHAnsi"/>
          <w:b/>
          <w:highlight w:val="green"/>
        </w:rPr>
        <w:t>xclusivo para ME/EPP/COOP</w:t>
      </w:r>
      <w:r>
        <w:rPr>
          <w:rFonts w:asciiTheme="minorHAnsi" w:hAnsiTheme="minorHAnsi" w:cstheme="minorHAnsi"/>
          <w:b/>
          <w:i/>
        </w:rPr>
        <w:t xml:space="preserve">, </w:t>
      </w:r>
      <w:r w:rsidRPr="00D4001B">
        <w:rPr>
          <w:rFonts w:asciiTheme="minorHAnsi" w:hAnsiTheme="minorHAnsi" w:cstheme="minorHAnsi"/>
          <w:b/>
          <w:i/>
          <w:color w:val="FF0000"/>
          <w:highlight w:val="yellow"/>
          <w:u w:val="single"/>
        </w:rPr>
        <w:t>exceto o item 76</w:t>
      </w:r>
      <w:r w:rsidRPr="00D4001B">
        <w:rPr>
          <w:rFonts w:asciiTheme="minorHAnsi" w:hAnsiTheme="minorHAnsi" w:cstheme="minorHAnsi"/>
          <w:b/>
          <w:i/>
          <w:color w:val="FF0000"/>
          <w:highlight w:val="yellow"/>
        </w:rPr>
        <w:t xml:space="preserve"> </w:t>
      </w:r>
      <w:r w:rsidRPr="00CD77A8">
        <w:rPr>
          <w:rFonts w:asciiTheme="minorHAnsi" w:hAnsiTheme="minorHAnsi" w:cstheme="minorHAnsi"/>
          <w:b/>
          <w:i/>
          <w:highlight w:val="yellow"/>
        </w:rPr>
        <w:t>que terá ampla concorrência</w:t>
      </w:r>
      <w:r w:rsidRPr="001306B3">
        <w:rPr>
          <w:rFonts w:asciiTheme="minorHAnsi" w:hAnsiTheme="minorHAnsi" w:cstheme="minorHAnsi"/>
          <w:b/>
          <w:bCs/>
          <w:color w:val="000000"/>
        </w:rPr>
        <w:t xml:space="preserve"> </w:t>
      </w:r>
    </w:p>
    <w:p w14:paraId="77CFCD85" w14:textId="77777777" w:rsidR="00D4001B" w:rsidRDefault="00D4001B" w:rsidP="001306B3">
      <w:pPr>
        <w:ind w:right="-17"/>
        <w:jc w:val="center"/>
        <w:rPr>
          <w:rFonts w:asciiTheme="minorHAnsi" w:hAnsiTheme="minorHAnsi" w:cstheme="minorHAnsi"/>
          <w:b/>
          <w:bCs/>
          <w:color w:val="000000"/>
        </w:rPr>
      </w:pPr>
    </w:p>
    <w:p w14:paraId="51250161" w14:textId="5271EE4C" w:rsidR="001D36E5" w:rsidRPr="001306B3" w:rsidRDefault="001D36E5" w:rsidP="001306B3">
      <w:pPr>
        <w:ind w:right="-17"/>
        <w:jc w:val="center"/>
        <w:rPr>
          <w:rFonts w:asciiTheme="minorHAnsi" w:hAnsiTheme="minorHAnsi" w:cstheme="minorHAnsi"/>
          <w:b/>
          <w:bCs/>
          <w:color w:val="000000"/>
        </w:rPr>
      </w:pPr>
      <w:r w:rsidRPr="001306B3">
        <w:rPr>
          <w:rFonts w:asciiTheme="minorHAnsi" w:hAnsiTheme="minorHAnsi" w:cstheme="minorHAnsi"/>
          <w:b/>
          <w:bCs/>
          <w:color w:val="000000"/>
        </w:rPr>
        <w:t>PREGÃO ELETRÔNICO</w:t>
      </w:r>
    </w:p>
    <w:p w14:paraId="51250162" w14:textId="77777777" w:rsidR="001D36E5" w:rsidRPr="001306B3" w:rsidRDefault="001D36E5" w:rsidP="001306B3">
      <w:pPr>
        <w:ind w:right="-17"/>
        <w:jc w:val="center"/>
        <w:rPr>
          <w:rFonts w:asciiTheme="minorHAnsi" w:hAnsiTheme="minorHAnsi" w:cstheme="minorHAnsi"/>
          <w:b/>
          <w:bCs/>
          <w:color w:val="000000"/>
        </w:rPr>
      </w:pPr>
      <w:r w:rsidRPr="001306B3">
        <w:rPr>
          <w:rFonts w:asciiTheme="minorHAnsi" w:hAnsiTheme="minorHAnsi" w:cstheme="minorHAnsi"/>
          <w:b/>
          <w:bCs/>
          <w:color w:val="000000"/>
        </w:rPr>
        <w:t>SISTEMA DE REGISTRO DE PREÇOS</w:t>
      </w:r>
    </w:p>
    <w:p w14:paraId="1A89641D" w14:textId="27D94861" w:rsidR="00B53820" w:rsidRPr="001306B3" w:rsidRDefault="00B53820" w:rsidP="001306B3">
      <w:pPr>
        <w:pStyle w:val="Cabealho"/>
        <w:tabs>
          <w:tab w:val="clear" w:pos="4252"/>
          <w:tab w:val="clear" w:pos="8504"/>
        </w:tabs>
        <w:jc w:val="center"/>
        <w:rPr>
          <w:rFonts w:asciiTheme="minorHAnsi" w:hAnsiTheme="minorHAnsi" w:cstheme="minorHAnsi"/>
          <w:b/>
        </w:rPr>
      </w:pPr>
      <w:r w:rsidRPr="001306B3">
        <w:rPr>
          <w:rFonts w:asciiTheme="minorHAnsi" w:hAnsiTheme="minorHAnsi" w:cstheme="minorHAnsi"/>
          <w:b/>
        </w:rPr>
        <w:t xml:space="preserve">SUPERINTENDÊNCIA REGIONAL DE POLÍCIA FEDERAL EM </w:t>
      </w:r>
      <w:r w:rsidR="000124D0" w:rsidRPr="001306B3">
        <w:rPr>
          <w:rFonts w:asciiTheme="minorHAnsi" w:hAnsiTheme="minorHAnsi" w:cstheme="minorHAnsi"/>
          <w:b/>
        </w:rPr>
        <w:t>MATO GROSSO</w:t>
      </w:r>
    </w:p>
    <w:p w14:paraId="51250164" w14:textId="77777777" w:rsidR="00715B6E" w:rsidRPr="001306B3" w:rsidRDefault="00715B6E" w:rsidP="001306B3">
      <w:pPr>
        <w:ind w:right="-17"/>
        <w:jc w:val="center"/>
        <w:rPr>
          <w:rFonts w:asciiTheme="minorHAnsi" w:hAnsiTheme="minorHAnsi" w:cstheme="minorHAnsi"/>
          <w:b/>
          <w:bCs/>
        </w:rPr>
      </w:pPr>
    </w:p>
    <w:p w14:paraId="51250165" w14:textId="00142B53" w:rsidR="001D36E5" w:rsidRPr="001306B3" w:rsidRDefault="001D36E5" w:rsidP="001306B3">
      <w:pPr>
        <w:ind w:right="-17"/>
        <w:jc w:val="center"/>
        <w:rPr>
          <w:rFonts w:asciiTheme="minorHAnsi" w:hAnsiTheme="minorHAnsi" w:cstheme="minorHAnsi"/>
          <w:b/>
          <w:bCs/>
          <w:color w:val="000000"/>
        </w:rPr>
      </w:pPr>
      <w:r w:rsidRPr="001306B3">
        <w:rPr>
          <w:rFonts w:asciiTheme="minorHAnsi" w:hAnsiTheme="minorHAnsi" w:cstheme="minorHAnsi"/>
          <w:b/>
          <w:bCs/>
          <w:color w:val="000000"/>
        </w:rPr>
        <w:t xml:space="preserve">PREGÃO ELETRÔNICO Nº </w:t>
      </w:r>
      <w:r w:rsidR="004135AE" w:rsidRPr="001306B3">
        <w:rPr>
          <w:rFonts w:asciiTheme="minorHAnsi" w:hAnsiTheme="minorHAnsi" w:cstheme="minorHAnsi"/>
          <w:b/>
          <w:bCs/>
          <w:color w:val="000000"/>
        </w:rPr>
        <w:t>1</w:t>
      </w:r>
      <w:r w:rsidR="0031654B">
        <w:rPr>
          <w:rFonts w:asciiTheme="minorHAnsi" w:hAnsiTheme="minorHAnsi" w:cstheme="minorHAnsi"/>
          <w:b/>
          <w:bCs/>
          <w:color w:val="000000"/>
        </w:rPr>
        <w:t>6</w:t>
      </w:r>
      <w:r w:rsidR="00B53820" w:rsidRPr="001306B3">
        <w:rPr>
          <w:rFonts w:asciiTheme="minorHAnsi" w:hAnsiTheme="minorHAnsi" w:cstheme="minorHAnsi"/>
          <w:b/>
          <w:bCs/>
          <w:color w:val="000000"/>
        </w:rPr>
        <w:t>/2018</w:t>
      </w:r>
    </w:p>
    <w:p w14:paraId="51250166" w14:textId="7B25201B" w:rsidR="001D36E5" w:rsidRPr="001306B3" w:rsidRDefault="001D36E5" w:rsidP="001306B3">
      <w:pPr>
        <w:ind w:right="-17"/>
        <w:jc w:val="center"/>
        <w:rPr>
          <w:rFonts w:asciiTheme="minorHAnsi" w:hAnsiTheme="minorHAnsi" w:cstheme="minorHAnsi"/>
          <w:b/>
          <w:bCs/>
          <w:color w:val="000000"/>
        </w:rPr>
      </w:pPr>
      <w:r w:rsidRPr="001306B3">
        <w:rPr>
          <w:rFonts w:asciiTheme="minorHAnsi" w:hAnsiTheme="minorHAnsi" w:cstheme="minorHAnsi"/>
          <w:b/>
          <w:bCs/>
          <w:color w:val="000000"/>
        </w:rPr>
        <w:t>(Processo Administrativo n.°</w:t>
      </w:r>
      <w:r w:rsidR="000124D0" w:rsidRPr="001306B3">
        <w:rPr>
          <w:rFonts w:asciiTheme="minorHAnsi" w:hAnsiTheme="minorHAnsi" w:cstheme="minorHAnsi"/>
          <w:b/>
          <w:bCs/>
          <w:color w:val="000000"/>
        </w:rPr>
        <w:t xml:space="preserve"> </w:t>
      </w:r>
      <w:r w:rsidR="000124D0" w:rsidRPr="001306B3">
        <w:rPr>
          <w:rFonts w:asciiTheme="minorHAnsi" w:hAnsiTheme="minorHAnsi" w:cstheme="minorHAnsi"/>
          <w:b/>
        </w:rPr>
        <w:t>08320.0</w:t>
      </w:r>
      <w:r w:rsidR="004135AE" w:rsidRPr="001306B3">
        <w:rPr>
          <w:rFonts w:asciiTheme="minorHAnsi" w:hAnsiTheme="minorHAnsi" w:cstheme="minorHAnsi"/>
          <w:b/>
        </w:rPr>
        <w:t>10767/2018-73</w:t>
      </w:r>
      <w:r w:rsidRPr="001306B3">
        <w:rPr>
          <w:rFonts w:asciiTheme="minorHAnsi" w:hAnsiTheme="minorHAnsi" w:cstheme="minorHAnsi"/>
          <w:b/>
          <w:bCs/>
          <w:color w:val="000000"/>
        </w:rPr>
        <w:t>)</w:t>
      </w:r>
    </w:p>
    <w:p w14:paraId="51250167" w14:textId="77777777" w:rsidR="001D36E5" w:rsidRPr="001306B3" w:rsidRDefault="001D36E5" w:rsidP="001306B3">
      <w:pPr>
        <w:snapToGrid w:val="0"/>
        <w:ind w:right="-30"/>
        <w:jc w:val="both"/>
        <w:rPr>
          <w:rFonts w:asciiTheme="minorHAnsi" w:hAnsiTheme="minorHAnsi" w:cstheme="minorHAnsi"/>
          <w:b/>
          <w:color w:val="000000"/>
        </w:rPr>
      </w:pPr>
    </w:p>
    <w:p w14:paraId="51250168" w14:textId="57078CF5" w:rsidR="001D36E5" w:rsidRPr="001306B3" w:rsidRDefault="00B53820" w:rsidP="001306B3">
      <w:pPr>
        <w:snapToGrid w:val="0"/>
        <w:ind w:right="-30"/>
        <w:jc w:val="both"/>
        <w:rPr>
          <w:rFonts w:asciiTheme="minorHAnsi" w:hAnsiTheme="minorHAnsi" w:cstheme="minorHAnsi"/>
          <w:color w:val="000000"/>
        </w:rPr>
      </w:pPr>
      <w:r w:rsidRPr="001306B3">
        <w:rPr>
          <w:rFonts w:asciiTheme="minorHAnsi" w:hAnsiTheme="minorHAnsi" w:cstheme="minorHAnsi"/>
        </w:rPr>
        <w:t xml:space="preserve">Torna-se público, para conhecimento dos interessados, que </w:t>
      </w:r>
      <w:r w:rsidRPr="001306B3">
        <w:rPr>
          <w:rFonts w:asciiTheme="minorHAnsi" w:hAnsiTheme="minorHAnsi" w:cstheme="minorHAnsi"/>
          <w:lang w:eastAsia="zh-CN"/>
        </w:rPr>
        <w:t xml:space="preserve">Superintendência Regional de Polícia Federal em </w:t>
      </w:r>
      <w:r w:rsidR="000124D0" w:rsidRPr="001306B3">
        <w:rPr>
          <w:rFonts w:asciiTheme="minorHAnsi" w:hAnsiTheme="minorHAnsi" w:cstheme="minorHAnsi"/>
          <w:lang w:eastAsia="zh-CN"/>
        </w:rPr>
        <w:t>Mato Grosso</w:t>
      </w:r>
      <w:r w:rsidRPr="001306B3">
        <w:rPr>
          <w:rFonts w:asciiTheme="minorHAnsi" w:hAnsiTheme="minorHAnsi" w:cstheme="minorHAnsi"/>
        </w:rPr>
        <w:t xml:space="preserve">, por meio da Comissão Permanente de Licitação, sediada na </w:t>
      </w:r>
      <w:r w:rsidR="000124D0" w:rsidRPr="001306B3">
        <w:rPr>
          <w:rFonts w:asciiTheme="minorHAnsi" w:hAnsiTheme="minorHAnsi" w:cstheme="minorHAnsi"/>
        </w:rPr>
        <w:t>Rua I, número 30</w:t>
      </w:r>
      <w:r w:rsidR="009047FF" w:rsidRPr="001306B3">
        <w:rPr>
          <w:rFonts w:asciiTheme="minorHAnsi" w:hAnsiTheme="minorHAnsi" w:cstheme="minorHAnsi"/>
        </w:rPr>
        <w:t>0</w:t>
      </w:r>
      <w:r w:rsidR="000124D0" w:rsidRPr="001306B3">
        <w:rPr>
          <w:rFonts w:asciiTheme="minorHAnsi" w:hAnsiTheme="minorHAnsi" w:cstheme="minorHAnsi"/>
        </w:rPr>
        <w:t>, Quadra 17-A, Loteamento Parque Eldorado, Bairro Alvorada, Cuiabá/MT, CEP 78.048-</w:t>
      </w:r>
      <w:r w:rsidR="009047FF" w:rsidRPr="001306B3">
        <w:rPr>
          <w:rFonts w:asciiTheme="minorHAnsi" w:hAnsiTheme="minorHAnsi" w:cstheme="minorHAnsi"/>
        </w:rPr>
        <w:t>487</w:t>
      </w:r>
      <w:r w:rsidRPr="001306B3">
        <w:rPr>
          <w:rFonts w:asciiTheme="minorHAnsi" w:hAnsiTheme="minorHAnsi" w:cstheme="minorHAnsi"/>
        </w:rPr>
        <w:t>, inscrito no CNPJ/MF sob o nº 00.394.494/00</w:t>
      </w:r>
      <w:r w:rsidR="00B96B7B" w:rsidRPr="001306B3">
        <w:rPr>
          <w:rFonts w:asciiTheme="minorHAnsi" w:hAnsiTheme="minorHAnsi" w:cstheme="minorHAnsi"/>
        </w:rPr>
        <w:t>28-56</w:t>
      </w:r>
      <w:r w:rsidRPr="001306B3">
        <w:rPr>
          <w:rFonts w:asciiTheme="minorHAnsi" w:hAnsiTheme="minorHAnsi" w:cstheme="minorHAnsi"/>
        </w:rPr>
        <w:t xml:space="preserve">, </w:t>
      </w:r>
      <w:r w:rsidR="001D36E5" w:rsidRPr="001306B3">
        <w:rPr>
          <w:rFonts w:asciiTheme="minorHAnsi" w:hAnsiTheme="minorHAnsi" w:cstheme="minorHAnsi"/>
          <w:color w:val="000000"/>
        </w:rPr>
        <w:t xml:space="preserve">realizará licitação para REGISTRO DE PREÇOS, na modalidade </w:t>
      </w:r>
      <w:r w:rsidR="001D36E5" w:rsidRPr="001306B3">
        <w:rPr>
          <w:rFonts w:asciiTheme="minorHAnsi" w:hAnsiTheme="minorHAnsi" w:cstheme="minorHAnsi"/>
          <w:bCs/>
          <w:color w:val="000000"/>
        </w:rPr>
        <w:t xml:space="preserve">PREGÃO, </w:t>
      </w:r>
      <w:r w:rsidR="001D36E5" w:rsidRPr="001306B3">
        <w:rPr>
          <w:rFonts w:asciiTheme="minorHAnsi" w:hAnsiTheme="minorHAnsi" w:cstheme="minorHAnsi"/>
          <w:color w:val="000000"/>
        </w:rPr>
        <w:t>na forma</w:t>
      </w:r>
      <w:r w:rsidR="001D36E5" w:rsidRPr="001306B3">
        <w:rPr>
          <w:rFonts w:asciiTheme="minorHAnsi" w:hAnsiTheme="minorHAnsi" w:cstheme="minorHAnsi"/>
          <w:bCs/>
          <w:color w:val="000000"/>
        </w:rPr>
        <w:t xml:space="preserve"> ELETRÔNICA, </w:t>
      </w:r>
      <w:r w:rsidR="001D36E5" w:rsidRPr="001306B3">
        <w:rPr>
          <w:rFonts w:asciiTheme="minorHAnsi" w:hAnsiTheme="minorHAnsi" w:cstheme="minorHAnsi"/>
          <w:b/>
          <w:bCs/>
          <w:color w:val="000000"/>
        </w:rPr>
        <w:t>do</w:t>
      </w:r>
      <w:r w:rsidR="001D36E5" w:rsidRPr="001306B3">
        <w:rPr>
          <w:rFonts w:asciiTheme="minorHAnsi" w:hAnsiTheme="minorHAnsi" w:cstheme="minorHAnsi"/>
          <w:b/>
          <w:color w:val="000000"/>
        </w:rPr>
        <w:t xml:space="preserve"> </w:t>
      </w:r>
      <w:r w:rsidR="001D36E5" w:rsidRPr="001306B3">
        <w:rPr>
          <w:rFonts w:asciiTheme="minorHAnsi" w:hAnsiTheme="minorHAnsi" w:cstheme="minorHAnsi"/>
          <w:b/>
          <w:bCs/>
          <w:iCs/>
          <w:color w:val="000000"/>
        </w:rPr>
        <w:t>tipo menor preço</w:t>
      </w:r>
      <w:r w:rsidR="001D36E5" w:rsidRPr="001306B3">
        <w:rPr>
          <w:rFonts w:asciiTheme="minorHAnsi" w:hAnsiTheme="minorHAnsi" w:cstheme="minorHAnsi"/>
          <w:b/>
          <w:bCs/>
          <w:color w:val="000000"/>
        </w:rPr>
        <w:t>,</w:t>
      </w:r>
      <w:r w:rsidR="001D36E5" w:rsidRPr="001306B3">
        <w:rPr>
          <w:rFonts w:asciiTheme="minorHAnsi" w:hAnsiTheme="minorHAnsi" w:cstheme="minorHAnsi"/>
          <w:color w:val="00000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8F5F42" w:rsidRPr="001306B3">
        <w:rPr>
          <w:rFonts w:asciiTheme="minorHAnsi" w:hAnsiTheme="minorHAnsi" w:cstheme="minorHAnsi"/>
        </w:rPr>
        <w:t>8.538, de 06 de outubro de 2015</w:t>
      </w:r>
      <w:r w:rsidR="001D36E5" w:rsidRPr="001306B3">
        <w:rPr>
          <w:rFonts w:asciiTheme="minorHAnsi" w:hAnsiTheme="minorHAnsi" w:cstheme="minorHAnsi"/>
          <w:color w:val="000000"/>
        </w:rPr>
        <w:t>, aplicando-se, subsidiariamente, a Lei nº 8.666, de 21 de junho de 1993, e as exigências estabelecidas neste Edital.</w:t>
      </w:r>
    </w:p>
    <w:p w14:paraId="68E286AF" w14:textId="77777777" w:rsidR="00B53820" w:rsidRPr="001306B3" w:rsidRDefault="00B53820" w:rsidP="001306B3">
      <w:pPr>
        <w:rPr>
          <w:rFonts w:asciiTheme="minorHAnsi" w:hAnsiTheme="minorHAnsi" w:cstheme="minorHAnsi"/>
          <w:color w:val="000000"/>
        </w:rPr>
      </w:pPr>
    </w:p>
    <w:p w14:paraId="51250169" w14:textId="7FB511B7" w:rsidR="001D36E5" w:rsidRPr="001306B3" w:rsidRDefault="001D36E5" w:rsidP="001306B3">
      <w:pPr>
        <w:rPr>
          <w:rFonts w:asciiTheme="minorHAnsi" w:hAnsiTheme="minorHAnsi" w:cstheme="minorHAnsi"/>
          <w:b/>
          <w:highlight w:val="yellow"/>
        </w:rPr>
      </w:pPr>
      <w:r w:rsidRPr="001306B3">
        <w:rPr>
          <w:rFonts w:asciiTheme="minorHAnsi" w:hAnsiTheme="minorHAnsi" w:cstheme="minorHAnsi"/>
          <w:b/>
          <w:color w:val="000000"/>
          <w:highlight w:val="yellow"/>
        </w:rPr>
        <w:t>Data da sessão:</w:t>
      </w:r>
      <w:r w:rsidR="00FD5537" w:rsidRPr="001306B3">
        <w:rPr>
          <w:rFonts w:asciiTheme="minorHAnsi" w:hAnsiTheme="minorHAnsi" w:cstheme="minorHAnsi"/>
          <w:b/>
          <w:color w:val="000000"/>
          <w:highlight w:val="yellow"/>
        </w:rPr>
        <w:t xml:space="preserve"> </w:t>
      </w:r>
      <w:r w:rsidR="00B875B3">
        <w:rPr>
          <w:rFonts w:asciiTheme="minorHAnsi" w:hAnsiTheme="minorHAnsi" w:cstheme="minorHAnsi"/>
          <w:b/>
          <w:color w:val="FF0000"/>
          <w:highlight w:val="yellow"/>
        </w:rPr>
        <w:t>17</w:t>
      </w:r>
      <w:r w:rsidR="0031068C" w:rsidRPr="001306B3">
        <w:rPr>
          <w:rFonts w:asciiTheme="minorHAnsi" w:hAnsiTheme="minorHAnsi" w:cstheme="minorHAnsi"/>
          <w:b/>
          <w:color w:val="000000"/>
          <w:highlight w:val="yellow"/>
        </w:rPr>
        <w:t xml:space="preserve"> de </w:t>
      </w:r>
      <w:r w:rsidR="00B875B3">
        <w:rPr>
          <w:rFonts w:asciiTheme="minorHAnsi" w:hAnsiTheme="minorHAnsi" w:cstheme="minorHAnsi"/>
          <w:b/>
          <w:color w:val="FF0000"/>
          <w:highlight w:val="yellow"/>
        </w:rPr>
        <w:t>dezembro</w:t>
      </w:r>
      <w:r w:rsidR="0031068C" w:rsidRPr="001306B3">
        <w:rPr>
          <w:rFonts w:asciiTheme="minorHAnsi" w:hAnsiTheme="minorHAnsi" w:cstheme="minorHAnsi"/>
          <w:b/>
          <w:color w:val="000000"/>
          <w:highlight w:val="yellow"/>
        </w:rPr>
        <w:t xml:space="preserve"> de</w:t>
      </w:r>
      <w:r w:rsidR="00FD5537" w:rsidRPr="001306B3">
        <w:rPr>
          <w:rFonts w:asciiTheme="minorHAnsi" w:hAnsiTheme="minorHAnsi" w:cstheme="minorHAnsi"/>
          <w:b/>
          <w:color w:val="000000"/>
          <w:highlight w:val="yellow"/>
        </w:rPr>
        <w:t xml:space="preserve"> 2018</w:t>
      </w:r>
    </w:p>
    <w:p w14:paraId="5125016A" w14:textId="506CA8ED" w:rsidR="001D36E5" w:rsidRPr="001306B3" w:rsidRDefault="001D36E5" w:rsidP="001306B3">
      <w:pPr>
        <w:rPr>
          <w:rFonts w:asciiTheme="minorHAnsi" w:hAnsiTheme="minorHAnsi" w:cstheme="minorHAnsi"/>
          <w:b/>
        </w:rPr>
      </w:pPr>
      <w:r w:rsidRPr="001306B3">
        <w:rPr>
          <w:rFonts w:asciiTheme="minorHAnsi" w:hAnsiTheme="minorHAnsi" w:cstheme="minorHAnsi"/>
          <w:b/>
          <w:color w:val="000000"/>
          <w:highlight w:val="green"/>
        </w:rPr>
        <w:t xml:space="preserve">Horário: </w:t>
      </w:r>
      <w:r w:rsidR="00B875B3">
        <w:rPr>
          <w:rFonts w:asciiTheme="minorHAnsi" w:hAnsiTheme="minorHAnsi" w:cstheme="minorHAnsi"/>
          <w:b/>
          <w:color w:val="FF0000"/>
          <w:highlight w:val="green"/>
        </w:rPr>
        <w:t>14</w:t>
      </w:r>
      <w:bookmarkStart w:id="0" w:name="_GoBack"/>
      <w:bookmarkEnd w:id="0"/>
      <w:r w:rsidR="00FD5537" w:rsidRPr="001306B3">
        <w:rPr>
          <w:rFonts w:asciiTheme="minorHAnsi" w:hAnsiTheme="minorHAnsi" w:cstheme="minorHAnsi"/>
          <w:b/>
          <w:color w:val="000000"/>
          <w:highlight w:val="green"/>
        </w:rPr>
        <w:t>h00 (horário oficial de Brasília)</w:t>
      </w:r>
    </w:p>
    <w:p w14:paraId="5125016B" w14:textId="77777777" w:rsidR="00180303" w:rsidRPr="001306B3" w:rsidRDefault="00180303" w:rsidP="001306B3">
      <w:pPr>
        <w:rPr>
          <w:rFonts w:asciiTheme="minorHAnsi" w:hAnsiTheme="minorHAnsi" w:cstheme="minorHAnsi"/>
        </w:rPr>
      </w:pPr>
      <w:r w:rsidRPr="001306B3">
        <w:rPr>
          <w:rFonts w:asciiTheme="minorHAnsi" w:hAnsiTheme="minorHAnsi" w:cstheme="minorHAnsi"/>
          <w:b/>
          <w:color w:val="000000"/>
        </w:rPr>
        <w:t>Local:</w:t>
      </w:r>
      <w:r w:rsidRPr="001306B3">
        <w:rPr>
          <w:rFonts w:asciiTheme="minorHAnsi" w:hAnsiTheme="minorHAnsi" w:cstheme="minorHAnsi"/>
          <w:color w:val="000000"/>
        </w:rPr>
        <w:t xml:space="preserve"> </w:t>
      </w:r>
      <w:r w:rsidR="00EE703C" w:rsidRPr="001306B3">
        <w:rPr>
          <w:rFonts w:asciiTheme="minorHAnsi" w:hAnsiTheme="minorHAnsi" w:cstheme="minorHAnsi"/>
          <w:color w:val="000000"/>
        </w:rPr>
        <w:t>Portal de Compras do Governo Federal – www.comprasgovernamentais.gov.br</w:t>
      </w:r>
    </w:p>
    <w:p w14:paraId="5125016C" w14:textId="0B4D0D88" w:rsidR="00180303" w:rsidRPr="001306B3" w:rsidRDefault="00180303" w:rsidP="001306B3">
      <w:pPr>
        <w:snapToGrid w:val="0"/>
        <w:ind w:right="-30"/>
        <w:jc w:val="both"/>
        <w:rPr>
          <w:rFonts w:asciiTheme="minorHAnsi" w:hAnsiTheme="minorHAnsi" w:cstheme="minorHAnsi"/>
          <w:color w:val="000000"/>
        </w:rPr>
      </w:pPr>
    </w:p>
    <w:p w14:paraId="260CD454" w14:textId="77777777" w:rsidR="004135AE" w:rsidRPr="001306B3" w:rsidRDefault="004135AE" w:rsidP="001306B3">
      <w:pPr>
        <w:snapToGrid w:val="0"/>
        <w:ind w:right="-30"/>
        <w:jc w:val="both"/>
        <w:rPr>
          <w:rFonts w:asciiTheme="minorHAnsi" w:hAnsiTheme="minorHAnsi" w:cstheme="minorHAnsi"/>
          <w:color w:val="000000"/>
        </w:rPr>
      </w:pPr>
    </w:p>
    <w:p w14:paraId="5125016D" w14:textId="34CED595" w:rsidR="00DD4982" w:rsidRPr="001306B3" w:rsidRDefault="004135AE" w:rsidP="001306B3">
      <w:pPr>
        <w:ind w:right="-15"/>
        <w:jc w:val="both"/>
        <w:rPr>
          <w:rFonts w:asciiTheme="minorHAnsi" w:hAnsiTheme="minorHAnsi" w:cstheme="minorHAnsi"/>
          <w:b/>
          <w:color w:val="000000"/>
        </w:rPr>
      </w:pPr>
      <w:r w:rsidRPr="001306B3">
        <w:rPr>
          <w:rFonts w:asciiTheme="minorHAnsi" w:hAnsiTheme="minorHAnsi" w:cstheme="minorHAnsi"/>
          <w:b/>
          <w:color w:val="000000"/>
        </w:rPr>
        <w:t xml:space="preserve">1. </w:t>
      </w:r>
      <w:r w:rsidR="00DD4982" w:rsidRPr="001306B3">
        <w:rPr>
          <w:rFonts w:asciiTheme="minorHAnsi" w:hAnsiTheme="minorHAnsi" w:cstheme="minorHAnsi"/>
          <w:b/>
          <w:color w:val="000000"/>
        </w:rPr>
        <w:t>DO OBJETO</w:t>
      </w:r>
    </w:p>
    <w:p w14:paraId="5125016E" w14:textId="2BA26692" w:rsidR="00DD4982" w:rsidRPr="001306B3" w:rsidRDefault="004135AE" w:rsidP="001306B3">
      <w:pPr>
        <w:jc w:val="both"/>
        <w:rPr>
          <w:rFonts w:asciiTheme="minorHAnsi" w:hAnsiTheme="minorHAnsi" w:cstheme="minorHAnsi"/>
          <w:color w:val="000000"/>
        </w:rPr>
      </w:pPr>
      <w:r w:rsidRPr="001306B3">
        <w:rPr>
          <w:rFonts w:asciiTheme="minorHAnsi" w:hAnsiTheme="minorHAnsi" w:cstheme="minorHAnsi"/>
          <w:b/>
          <w:color w:val="000000"/>
        </w:rPr>
        <w:t xml:space="preserve">1.1. </w:t>
      </w:r>
      <w:r w:rsidR="00DD4982" w:rsidRPr="001306B3">
        <w:rPr>
          <w:rFonts w:asciiTheme="minorHAnsi" w:hAnsiTheme="minorHAnsi" w:cstheme="minorHAnsi"/>
          <w:color w:val="000000"/>
        </w:rPr>
        <w:t xml:space="preserve">O objeto da presente licitação é o registro de preços de </w:t>
      </w:r>
      <w:r w:rsidR="00B53820" w:rsidRPr="001306B3">
        <w:rPr>
          <w:rFonts w:asciiTheme="minorHAnsi" w:hAnsiTheme="minorHAnsi" w:cstheme="minorHAnsi"/>
          <w:color w:val="000000"/>
        </w:rPr>
        <w:t xml:space="preserve">materiais de </w:t>
      </w:r>
      <w:r w:rsidR="00B53820" w:rsidRPr="001306B3">
        <w:rPr>
          <w:rFonts w:asciiTheme="minorHAnsi" w:hAnsiTheme="minorHAnsi" w:cstheme="minorHAnsi"/>
          <w:b/>
          <w:color w:val="000000"/>
        </w:rPr>
        <w:t>expediente</w:t>
      </w:r>
      <w:r w:rsidRPr="001306B3">
        <w:rPr>
          <w:rFonts w:asciiTheme="minorHAnsi" w:hAnsiTheme="minorHAnsi" w:cstheme="minorHAnsi"/>
          <w:b/>
          <w:color w:val="000000"/>
        </w:rPr>
        <w:t xml:space="preserve"> e permanentes</w:t>
      </w:r>
      <w:r w:rsidR="003355DA" w:rsidRPr="001306B3">
        <w:rPr>
          <w:rFonts w:asciiTheme="minorHAnsi" w:hAnsiTheme="minorHAnsi" w:cstheme="minorHAnsi"/>
          <w:b/>
          <w:color w:val="000000"/>
        </w:rPr>
        <w:t xml:space="preserve"> e materiais de informática (TI</w:t>
      </w:r>
      <w:r w:rsidR="003355DA" w:rsidRPr="001306B3">
        <w:rPr>
          <w:rFonts w:asciiTheme="minorHAnsi" w:hAnsiTheme="minorHAnsi" w:cstheme="minorHAnsi"/>
          <w:color w:val="000000"/>
        </w:rPr>
        <w:t>)</w:t>
      </w:r>
      <w:r w:rsidR="00DD4982" w:rsidRPr="001306B3">
        <w:rPr>
          <w:rFonts w:asciiTheme="minorHAnsi" w:hAnsiTheme="minorHAnsi" w:cstheme="minorHAnsi"/>
          <w:color w:val="000000"/>
        </w:rPr>
        <w:t>, conforme condições, quantidades e exigências estabelecidas neste Edital e seus anexos.</w:t>
      </w:r>
    </w:p>
    <w:p w14:paraId="5125016F" w14:textId="658B6962" w:rsidR="00DD4982" w:rsidRDefault="004135AE" w:rsidP="001306B3">
      <w:pPr>
        <w:jc w:val="both"/>
        <w:rPr>
          <w:rFonts w:asciiTheme="minorHAnsi" w:hAnsiTheme="minorHAnsi" w:cstheme="minorHAnsi"/>
        </w:rPr>
      </w:pPr>
      <w:r w:rsidRPr="001306B3">
        <w:rPr>
          <w:rFonts w:asciiTheme="minorHAnsi" w:hAnsiTheme="minorHAnsi" w:cstheme="minorHAnsi"/>
          <w:b/>
          <w:color w:val="000000"/>
        </w:rPr>
        <w:t xml:space="preserve">1.2. </w:t>
      </w:r>
      <w:r w:rsidR="00DD4982" w:rsidRPr="001306B3">
        <w:rPr>
          <w:rFonts w:asciiTheme="minorHAnsi" w:hAnsiTheme="minorHAnsi" w:cstheme="minorHAnsi"/>
        </w:rPr>
        <w:t xml:space="preserve">A licitação será dividida em itens, conforme tabela constante do Termo de Referência, facultando-se ao licitante a participação em quantos itens forem de seu interesse. </w:t>
      </w:r>
    </w:p>
    <w:p w14:paraId="3056CA77" w14:textId="5C0CF8F5" w:rsidR="00CD77A8" w:rsidRPr="00CD77A8" w:rsidRDefault="00CD77A8" w:rsidP="001306B3">
      <w:pPr>
        <w:jc w:val="both"/>
        <w:rPr>
          <w:rFonts w:asciiTheme="minorHAnsi" w:hAnsiTheme="minorHAnsi" w:cstheme="minorHAnsi"/>
          <w:color w:val="FF0000"/>
        </w:rPr>
      </w:pPr>
      <w:r w:rsidRPr="00CD77A8">
        <w:rPr>
          <w:rFonts w:asciiTheme="minorHAnsi" w:hAnsiTheme="minorHAnsi" w:cstheme="minorHAnsi"/>
          <w:b/>
        </w:rPr>
        <w:t xml:space="preserve">1.3. Esta licitação será exclusiva </w:t>
      </w:r>
      <w:r w:rsidR="009D2071">
        <w:rPr>
          <w:rFonts w:asciiTheme="minorHAnsi" w:hAnsiTheme="minorHAnsi" w:cstheme="minorHAnsi"/>
          <w:b/>
        </w:rPr>
        <w:t>para</w:t>
      </w:r>
      <w:r w:rsidRPr="00CD77A8">
        <w:rPr>
          <w:rFonts w:asciiTheme="minorHAnsi" w:hAnsiTheme="minorHAnsi" w:cstheme="minorHAnsi"/>
          <w:b/>
        </w:rPr>
        <w:t xml:space="preserve"> ME/EPP/COOP, </w:t>
      </w:r>
      <w:r w:rsidRPr="00CD77A8">
        <w:rPr>
          <w:rFonts w:asciiTheme="minorHAnsi" w:hAnsiTheme="minorHAnsi" w:cstheme="minorHAnsi"/>
          <w:b/>
          <w:color w:val="FF0000"/>
          <w:highlight w:val="cyan"/>
        </w:rPr>
        <w:t xml:space="preserve">exceto </w:t>
      </w:r>
      <w:r w:rsidR="009D2071">
        <w:rPr>
          <w:rFonts w:asciiTheme="minorHAnsi" w:hAnsiTheme="minorHAnsi" w:cstheme="minorHAnsi"/>
          <w:b/>
          <w:color w:val="FF0000"/>
          <w:highlight w:val="cyan"/>
        </w:rPr>
        <w:t xml:space="preserve">para </w:t>
      </w:r>
      <w:r w:rsidRPr="00CD77A8">
        <w:rPr>
          <w:rFonts w:asciiTheme="minorHAnsi" w:hAnsiTheme="minorHAnsi" w:cstheme="minorHAnsi"/>
          <w:b/>
          <w:color w:val="FF0000"/>
          <w:highlight w:val="cyan"/>
        </w:rPr>
        <w:t>o item 76, que terá ampla participação em virtude do valor.</w:t>
      </w:r>
    </w:p>
    <w:p w14:paraId="51250173" w14:textId="553A5DA7" w:rsidR="005900FC" w:rsidRPr="001306B3" w:rsidRDefault="005900FC" w:rsidP="001306B3">
      <w:pPr>
        <w:autoSpaceDE w:val="0"/>
        <w:jc w:val="both"/>
        <w:rPr>
          <w:rFonts w:asciiTheme="minorHAnsi" w:hAnsiTheme="minorHAnsi" w:cstheme="minorHAnsi"/>
          <w:b/>
        </w:rPr>
      </w:pPr>
    </w:p>
    <w:p w14:paraId="3B279FEB" w14:textId="77777777" w:rsidR="004135AE" w:rsidRPr="001306B3" w:rsidRDefault="004135AE" w:rsidP="001306B3">
      <w:pPr>
        <w:autoSpaceDE w:val="0"/>
        <w:jc w:val="both"/>
        <w:rPr>
          <w:rFonts w:asciiTheme="minorHAnsi" w:hAnsiTheme="minorHAnsi" w:cstheme="minorHAnsi"/>
          <w:b/>
        </w:rPr>
      </w:pPr>
    </w:p>
    <w:p w14:paraId="51250174" w14:textId="6C95256A" w:rsidR="001D36E5" w:rsidRPr="001306B3" w:rsidRDefault="004135AE" w:rsidP="001306B3">
      <w:pPr>
        <w:jc w:val="both"/>
        <w:rPr>
          <w:rFonts w:asciiTheme="minorHAnsi" w:hAnsiTheme="minorHAnsi" w:cstheme="minorHAnsi"/>
          <w:b/>
        </w:rPr>
      </w:pPr>
      <w:r w:rsidRPr="001306B3">
        <w:rPr>
          <w:rFonts w:asciiTheme="minorHAnsi" w:hAnsiTheme="minorHAnsi" w:cstheme="minorHAnsi"/>
          <w:b/>
          <w:color w:val="000000"/>
        </w:rPr>
        <w:t xml:space="preserve">2. </w:t>
      </w:r>
      <w:r w:rsidR="001D36E5" w:rsidRPr="001306B3">
        <w:rPr>
          <w:rFonts w:asciiTheme="minorHAnsi" w:hAnsiTheme="minorHAnsi" w:cstheme="minorHAnsi"/>
          <w:b/>
        </w:rPr>
        <w:t xml:space="preserve">DO ÓRGÃO GERENCIADOR E ÓRGÃOS </w:t>
      </w:r>
      <w:r w:rsidR="00FD5537" w:rsidRPr="001306B3">
        <w:rPr>
          <w:rFonts w:asciiTheme="minorHAnsi" w:hAnsiTheme="minorHAnsi" w:cstheme="minorHAnsi"/>
          <w:b/>
        </w:rPr>
        <w:t xml:space="preserve">PARTICIPANTES </w:t>
      </w:r>
    </w:p>
    <w:p w14:paraId="51250175" w14:textId="0F02200A" w:rsidR="001D36E5" w:rsidRPr="001306B3" w:rsidRDefault="004135AE" w:rsidP="001306B3">
      <w:pPr>
        <w:jc w:val="both"/>
        <w:rPr>
          <w:rFonts w:asciiTheme="minorHAnsi" w:hAnsiTheme="minorHAnsi" w:cstheme="minorHAnsi"/>
        </w:rPr>
      </w:pPr>
      <w:r w:rsidRPr="001306B3">
        <w:rPr>
          <w:rFonts w:asciiTheme="minorHAnsi" w:hAnsiTheme="minorHAnsi" w:cstheme="minorHAnsi"/>
          <w:b/>
          <w:color w:val="000000"/>
        </w:rPr>
        <w:t xml:space="preserve">2.1. </w:t>
      </w:r>
      <w:r w:rsidR="001D36E5" w:rsidRPr="001306B3">
        <w:rPr>
          <w:rFonts w:asciiTheme="minorHAnsi" w:hAnsiTheme="minorHAnsi" w:cstheme="minorHAnsi"/>
        </w:rPr>
        <w:t xml:space="preserve">O órgão gerenciador será </w:t>
      </w:r>
      <w:r w:rsidR="00CD1C6C" w:rsidRPr="001306B3">
        <w:rPr>
          <w:rFonts w:asciiTheme="minorHAnsi" w:hAnsiTheme="minorHAnsi" w:cstheme="minorHAnsi"/>
        </w:rPr>
        <w:t>a Superintendência Regional de Polícia Federal em Mato Grosso;</w:t>
      </w:r>
    </w:p>
    <w:p w14:paraId="51250176" w14:textId="34B35746" w:rsidR="001D36E5" w:rsidRPr="001306B3" w:rsidRDefault="004135AE" w:rsidP="001306B3">
      <w:pPr>
        <w:jc w:val="both"/>
        <w:rPr>
          <w:rFonts w:asciiTheme="minorHAnsi" w:hAnsiTheme="minorHAnsi" w:cstheme="minorHAnsi"/>
        </w:rPr>
      </w:pPr>
      <w:r w:rsidRPr="001306B3">
        <w:rPr>
          <w:rFonts w:asciiTheme="minorHAnsi" w:hAnsiTheme="minorHAnsi" w:cstheme="minorHAnsi"/>
          <w:b/>
          <w:color w:val="000000"/>
        </w:rPr>
        <w:t xml:space="preserve">2.2. </w:t>
      </w:r>
      <w:r w:rsidRPr="001306B3">
        <w:rPr>
          <w:rFonts w:asciiTheme="minorHAnsi" w:hAnsiTheme="minorHAnsi" w:cstheme="minorHAnsi"/>
        </w:rPr>
        <w:t>Os Ó</w:t>
      </w:r>
      <w:r w:rsidR="00396D42" w:rsidRPr="001306B3">
        <w:rPr>
          <w:rFonts w:asciiTheme="minorHAnsi" w:hAnsiTheme="minorHAnsi" w:cstheme="minorHAnsi"/>
        </w:rPr>
        <w:t xml:space="preserve">rgãos </w:t>
      </w:r>
      <w:r w:rsidR="001D36E5" w:rsidRPr="001306B3">
        <w:rPr>
          <w:rFonts w:asciiTheme="minorHAnsi" w:hAnsiTheme="minorHAnsi" w:cstheme="minorHAnsi"/>
        </w:rPr>
        <w:t>participantes</w:t>
      </w:r>
      <w:r w:rsidRPr="001306B3">
        <w:rPr>
          <w:rFonts w:asciiTheme="minorHAnsi" w:hAnsiTheme="minorHAnsi" w:cstheme="minorHAnsi"/>
        </w:rPr>
        <w:t xml:space="preserve"> são:</w:t>
      </w:r>
    </w:p>
    <w:p w14:paraId="5125017B" w14:textId="43619352" w:rsidR="001D36E5" w:rsidRPr="001306B3" w:rsidRDefault="001D36E5" w:rsidP="001306B3">
      <w:pPr>
        <w:tabs>
          <w:tab w:val="left" w:pos="1755"/>
        </w:tabs>
        <w:rPr>
          <w:rFonts w:asciiTheme="minorHAnsi" w:hAnsiTheme="minorHAnsi" w:cstheme="minorHAnsi"/>
          <w:lang w:eastAsia="en-US"/>
        </w:rPr>
      </w:pPr>
    </w:p>
    <w:p w14:paraId="5125017C" w14:textId="77777777" w:rsidR="001D36E5" w:rsidRPr="001306B3" w:rsidRDefault="001D36E5" w:rsidP="001306B3">
      <w:pPr>
        <w:rPr>
          <w:rFonts w:asciiTheme="minorHAnsi" w:hAnsiTheme="minorHAnsi" w:cstheme="minorHAnsi"/>
          <w:lang w:eastAsia="en-US"/>
        </w:rPr>
      </w:pPr>
    </w:p>
    <w:p w14:paraId="5125017D" w14:textId="11277618" w:rsidR="001D36E5" w:rsidRPr="001306B3" w:rsidRDefault="004135AE" w:rsidP="001306B3">
      <w:pPr>
        <w:jc w:val="both"/>
        <w:rPr>
          <w:rFonts w:asciiTheme="minorHAnsi" w:hAnsiTheme="minorHAnsi" w:cstheme="minorHAnsi"/>
          <w:b/>
          <w:lang w:eastAsia="en-US"/>
        </w:rPr>
      </w:pPr>
      <w:r w:rsidRPr="001306B3">
        <w:rPr>
          <w:rFonts w:asciiTheme="minorHAnsi" w:hAnsiTheme="minorHAnsi" w:cstheme="minorHAnsi"/>
          <w:b/>
          <w:lang w:eastAsia="en-US"/>
        </w:rPr>
        <w:t xml:space="preserve">3. </w:t>
      </w:r>
      <w:r w:rsidR="001D36E5" w:rsidRPr="001306B3">
        <w:rPr>
          <w:rFonts w:asciiTheme="minorHAnsi" w:hAnsiTheme="minorHAnsi" w:cstheme="minorHAnsi"/>
          <w:b/>
          <w:lang w:eastAsia="en-US"/>
        </w:rPr>
        <w:t>DA ADESÃO À ATA DE REGIS</w:t>
      </w:r>
      <w:r w:rsidR="00FD5537" w:rsidRPr="001306B3">
        <w:rPr>
          <w:rFonts w:asciiTheme="minorHAnsi" w:hAnsiTheme="minorHAnsi" w:cstheme="minorHAnsi"/>
          <w:b/>
          <w:lang w:eastAsia="en-US"/>
        </w:rPr>
        <w:t xml:space="preserve">TRO DE PREÇOS </w:t>
      </w:r>
    </w:p>
    <w:p w14:paraId="51250180" w14:textId="263A9C5A" w:rsidR="001D36E5" w:rsidRPr="001306B3" w:rsidRDefault="004135AE" w:rsidP="001306B3">
      <w:pPr>
        <w:jc w:val="both"/>
        <w:rPr>
          <w:rFonts w:asciiTheme="minorHAnsi" w:hAnsiTheme="minorHAnsi" w:cstheme="minorHAnsi"/>
          <w:color w:val="FF0000"/>
        </w:rPr>
      </w:pPr>
      <w:r w:rsidRPr="001306B3">
        <w:rPr>
          <w:rFonts w:asciiTheme="minorHAnsi" w:hAnsiTheme="minorHAnsi" w:cstheme="minorHAnsi"/>
          <w:b/>
        </w:rPr>
        <w:lastRenderedPageBreak/>
        <w:t>3.1.</w:t>
      </w:r>
      <w:r w:rsidRPr="001306B3">
        <w:rPr>
          <w:rFonts w:asciiTheme="minorHAnsi" w:hAnsiTheme="minorHAnsi" w:cstheme="minorHAnsi"/>
        </w:rPr>
        <w:t xml:space="preserve"> </w:t>
      </w:r>
      <w:r w:rsidR="001D36E5" w:rsidRPr="001306B3">
        <w:rPr>
          <w:rFonts w:asciiTheme="minorHAnsi" w:hAnsiTheme="minorHAnsi" w:cstheme="minorHAnsi"/>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r w:rsidR="000C0775" w:rsidRPr="001306B3">
        <w:rPr>
          <w:rFonts w:asciiTheme="minorHAnsi" w:hAnsiTheme="minorHAnsi" w:cstheme="minorHAnsi"/>
        </w:rPr>
        <w:t xml:space="preserve"> </w:t>
      </w:r>
      <w:r w:rsidR="000C0775" w:rsidRPr="001306B3">
        <w:rPr>
          <w:rFonts w:asciiTheme="minorHAnsi" w:hAnsiTheme="minorHAnsi" w:cstheme="minorHAnsi"/>
          <w:color w:val="FF0000"/>
        </w:rPr>
        <w:t>atualizado pelo Decreto 9.488/2018</w:t>
      </w:r>
      <w:r w:rsidR="001D36E5" w:rsidRPr="001306B3">
        <w:rPr>
          <w:rFonts w:asciiTheme="minorHAnsi" w:hAnsiTheme="minorHAnsi" w:cstheme="minorHAnsi"/>
          <w:color w:val="FF0000"/>
        </w:rPr>
        <w:t>.</w:t>
      </w:r>
    </w:p>
    <w:p w14:paraId="318CFCEA" w14:textId="2412A47C" w:rsidR="000C0775" w:rsidRPr="001306B3" w:rsidRDefault="000C0775" w:rsidP="001306B3">
      <w:pPr>
        <w:jc w:val="both"/>
        <w:rPr>
          <w:rFonts w:asciiTheme="minorHAnsi" w:hAnsiTheme="minorHAnsi" w:cstheme="minorHAnsi"/>
          <w:u w:val="single"/>
        </w:rPr>
      </w:pPr>
      <w:r w:rsidRPr="001306B3">
        <w:rPr>
          <w:rFonts w:asciiTheme="minorHAnsi" w:hAnsiTheme="minorHAnsi" w:cstheme="minorHAnsi"/>
          <w:b/>
          <w:color w:val="FF0000"/>
          <w:u w:val="single"/>
        </w:rPr>
        <w:t>3.1.1.</w:t>
      </w:r>
      <w:r w:rsidRPr="001306B3">
        <w:rPr>
          <w:rFonts w:asciiTheme="minorHAnsi" w:hAnsiTheme="minorHAnsi" w:cstheme="minorHAnsi"/>
          <w:color w:val="FF0000"/>
          <w:u w:val="single"/>
        </w:rPr>
        <w:t xml:space="preserve"> A manifestação do órgão gerenciador de que trata o item anterior </w:t>
      </w:r>
      <w:r w:rsidRPr="001306B3">
        <w:rPr>
          <w:rFonts w:asciiTheme="minorHAnsi" w:hAnsiTheme="minorHAnsi" w:cstheme="minorHAnsi"/>
          <w:b/>
          <w:color w:val="FF0000"/>
          <w:u w:val="single"/>
        </w:rPr>
        <w:t>fica condicionada à realização de estudo, pelos órgãos e pelas entidades que não participaram do registro de preços, que demonstre o ganho de eficiência</w:t>
      </w:r>
      <w:r w:rsidRPr="001306B3">
        <w:rPr>
          <w:rFonts w:asciiTheme="minorHAnsi" w:hAnsiTheme="minorHAnsi" w:cstheme="minorHAnsi"/>
          <w:color w:val="FF0000"/>
          <w:u w:val="single"/>
        </w:rPr>
        <w:t>, a viabilidade e a economicidade para a administração pública federal da utilização da ata de registro de preços, conforme estabelecido em ato do Secretário de Gestão do Ministério do Planejamento, Desenvolvimento e Gestão.</w:t>
      </w:r>
    </w:p>
    <w:p w14:paraId="51250182" w14:textId="35DD666F" w:rsidR="001D36E5" w:rsidRPr="001306B3" w:rsidRDefault="004135AE" w:rsidP="001306B3">
      <w:pPr>
        <w:jc w:val="both"/>
        <w:rPr>
          <w:rFonts w:asciiTheme="minorHAnsi" w:hAnsiTheme="minorHAnsi" w:cstheme="minorHAnsi"/>
        </w:rPr>
      </w:pPr>
      <w:r w:rsidRPr="001306B3">
        <w:rPr>
          <w:rFonts w:asciiTheme="minorHAnsi" w:hAnsiTheme="minorHAnsi" w:cstheme="minorHAnsi"/>
          <w:b/>
        </w:rPr>
        <w:t>3.2.</w:t>
      </w:r>
      <w:r w:rsidRPr="001306B3">
        <w:rPr>
          <w:rFonts w:asciiTheme="minorHAnsi" w:hAnsiTheme="minorHAnsi" w:cstheme="minorHAnsi"/>
        </w:rPr>
        <w:t xml:space="preserve"> </w:t>
      </w:r>
      <w:r w:rsidR="001D36E5" w:rsidRPr="001306B3">
        <w:rPr>
          <w:rFonts w:asciiTheme="minorHAnsi" w:hAnsiTheme="minorHAnsi" w:cstheme="minorHAnsi"/>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51250183" w14:textId="30BBF012" w:rsidR="001D36E5" w:rsidRPr="001306B3" w:rsidRDefault="004135AE" w:rsidP="001306B3">
      <w:pPr>
        <w:jc w:val="both"/>
        <w:rPr>
          <w:rFonts w:asciiTheme="minorHAnsi" w:hAnsiTheme="minorHAnsi" w:cstheme="minorHAnsi"/>
        </w:rPr>
      </w:pPr>
      <w:r w:rsidRPr="001306B3">
        <w:rPr>
          <w:rFonts w:asciiTheme="minorHAnsi" w:hAnsiTheme="minorHAnsi" w:cstheme="minorHAnsi"/>
          <w:b/>
        </w:rPr>
        <w:t>3.3.</w:t>
      </w:r>
      <w:r w:rsidRPr="001306B3">
        <w:rPr>
          <w:rFonts w:asciiTheme="minorHAnsi" w:hAnsiTheme="minorHAnsi" w:cstheme="minorHAnsi"/>
        </w:rPr>
        <w:t xml:space="preserve"> </w:t>
      </w:r>
      <w:r w:rsidR="001D36E5" w:rsidRPr="001306B3">
        <w:rPr>
          <w:rFonts w:asciiTheme="minorHAnsi" w:hAnsiTheme="minorHAnsi" w:cstheme="minorHAnsi"/>
        </w:rPr>
        <w:t xml:space="preserve">As aquisições ou contratações adicionais a que se refere este item não poderão exceder, por órgão ou entidade, a </w:t>
      </w:r>
      <w:r w:rsidR="005D6255" w:rsidRPr="001306B3">
        <w:rPr>
          <w:rFonts w:asciiTheme="minorHAnsi" w:hAnsiTheme="minorHAnsi" w:cstheme="minorHAnsi"/>
          <w:b/>
          <w:color w:val="FF0000"/>
          <w:u w:val="single"/>
        </w:rPr>
        <w:t>CINQUENTA</w:t>
      </w:r>
      <w:r w:rsidR="001D36E5" w:rsidRPr="001306B3">
        <w:rPr>
          <w:rFonts w:asciiTheme="minorHAnsi" w:hAnsiTheme="minorHAnsi" w:cstheme="minorHAnsi"/>
        </w:rPr>
        <w:t xml:space="preserve"> por cento dos quantitativos dos itens do instrumento convocatório e registrados na ata de registro de preços para o órgão gerenciador e órgãos participantes.</w:t>
      </w:r>
    </w:p>
    <w:p w14:paraId="51250184" w14:textId="015DA705" w:rsidR="001D36E5" w:rsidRPr="001306B3" w:rsidRDefault="004135AE" w:rsidP="001306B3">
      <w:pPr>
        <w:jc w:val="both"/>
        <w:rPr>
          <w:rFonts w:asciiTheme="minorHAnsi" w:hAnsiTheme="minorHAnsi" w:cstheme="minorHAnsi"/>
        </w:rPr>
      </w:pPr>
      <w:r w:rsidRPr="001306B3">
        <w:rPr>
          <w:rFonts w:asciiTheme="minorHAnsi" w:hAnsiTheme="minorHAnsi" w:cstheme="minorHAnsi"/>
          <w:b/>
        </w:rPr>
        <w:t>3.4.</w:t>
      </w:r>
      <w:r w:rsidRPr="001306B3">
        <w:rPr>
          <w:rFonts w:asciiTheme="minorHAnsi" w:hAnsiTheme="minorHAnsi" w:cstheme="minorHAnsi"/>
        </w:rPr>
        <w:t xml:space="preserve"> </w:t>
      </w:r>
      <w:r w:rsidR="001D36E5" w:rsidRPr="001306B3">
        <w:rPr>
          <w:rFonts w:asciiTheme="minorHAnsi" w:hAnsiTheme="minorHAnsi" w:cstheme="minorHAnsi"/>
        </w:rPr>
        <w:t xml:space="preserve">As adesões à ata de registro de preços são limitadas, na totalidade, ao </w:t>
      </w:r>
      <w:r w:rsidR="00C51713" w:rsidRPr="001306B3">
        <w:rPr>
          <w:rFonts w:asciiTheme="minorHAnsi" w:hAnsiTheme="minorHAnsi" w:cstheme="minorHAnsi"/>
          <w:b/>
          <w:color w:val="FF0000"/>
          <w:u w:val="single"/>
        </w:rPr>
        <w:t>DOBRO</w:t>
      </w:r>
      <w:r w:rsidR="001D36E5" w:rsidRPr="001306B3">
        <w:rPr>
          <w:rFonts w:asciiTheme="minorHAnsi" w:hAnsiTheme="minorHAnsi" w:cstheme="minorHAnsi"/>
        </w:rPr>
        <w:t xml:space="preserve"> do quantitativo de cada item registrado na ata de registro de preços para o órgão gerenciador e órgãos participantes, independente do número de órgãos não participantes que eventualmente aderirem.</w:t>
      </w:r>
    </w:p>
    <w:p w14:paraId="3B08B5A4" w14:textId="77777777" w:rsidR="00501587" w:rsidRPr="001306B3" w:rsidRDefault="00501587" w:rsidP="001306B3">
      <w:pPr>
        <w:ind w:left="1416"/>
        <w:jc w:val="both"/>
        <w:rPr>
          <w:rFonts w:asciiTheme="minorHAnsi" w:hAnsiTheme="minorHAnsi" w:cstheme="minorHAnsi"/>
          <w:color w:val="000000"/>
        </w:rPr>
      </w:pPr>
      <w:r w:rsidRPr="001306B3">
        <w:rPr>
          <w:rFonts w:asciiTheme="minorHAnsi" w:hAnsiTheme="minorHAnsi" w:cstheme="minorHAnsi"/>
          <w:b/>
          <w:bCs/>
          <w:color w:val="000000"/>
        </w:rPr>
        <w:t>3.4.1.</w:t>
      </w:r>
      <w:r w:rsidRPr="001306B3">
        <w:rPr>
          <w:rFonts w:asciiTheme="minorHAnsi" w:hAnsiTheme="minorHAnsi" w:cstheme="minorHAnsi"/>
          <w:b/>
          <w:bCs/>
          <w:color w:val="FF0000"/>
          <w:u w:val="single"/>
        </w:rPr>
        <w:t xml:space="preserve"> O valor das adesões para cada item ou grupo não poderá ultrapassar, somados aos respectivos preços registrados para o órgão gestor e participantes, o valor de R$ 80.000,00, que é o teto para licitações exclusivas a ME/EPP/COOP.</w:t>
      </w:r>
    </w:p>
    <w:p w14:paraId="51250185" w14:textId="2F00E7F1" w:rsidR="001D36E5" w:rsidRPr="001306B3" w:rsidRDefault="004135AE" w:rsidP="001306B3">
      <w:pPr>
        <w:jc w:val="both"/>
        <w:rPr>
          <w:rFonts w:asciiTheme="minorHAnsi" w:hAnsiTheme="minorHAnsi" w:cstheme="minorHAnsi"/>
        </w:rPr>
      </w:pPr>
      <w:r w:rsidRPr="001306B3">
        <w:rPr>
          <w:rFonts w:asciiTheme="minorHAnsi" w:hAnsiTheme="minorHAnsi" w:cstheme="minorHAnsi"/>
          <w:b/>
        </w:rPr>
        <w:lastRenderedPageBreak/>
        <w:t>3.5.</w:t>
      </w:r>
      <w:r w:rsidRPr="001306B3">
        <w:rPr>
          <w:rFonts w:asciiTheme="minorHAnsi" w:hAnsiTheme="minorHAnsi" w:cstheme="minorHAnsi"/>
        </w:rPr>
        <w:t xml:space="preserve"> </w:t>
      </w:r>
      <w:r w:rsidR="001D36E5" w:rsidRPr="001306B3">
        <w:rPr>
          <w:rFonts w:asciiTheme="minorHAnsi" w:hAnsiTheme="minorHAnsi" w:cstheme="minorHAnsi"/>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51250186" w14:textId="27327D28" w:rsidR="001D36E5" w:rsidRPr="001306B3" w:rsidRDefault="004135AE" w:rsidP="001306B3">
      <w:pPr>
        <w:jc w:val="both"/>
        <w:rPr>
          <w:rFonts w:asciiTheme="minorHAnsi" w:hAnsiTheme="minorHAnsi" w:cstheme="minorHAnsi"/>
        </w:rPr>
      </w:pPr>
      <w:r w:rsidRPr="001306B3">
        <w:rPr>
          <w:rFonts w:asciiTheme="minorHAnsi" w:hAnsiTheme="minorHAnsi" w:cstheme="minorHAnsi"/>
          <w:b/>
        </w:rPr>
        <w:t>3.6.</w:t>
      </w:r>
      <w:r w:rsidRPr="001306B3">
        <w:rPr>
          <w:rFonts w:asciiTheme="minorHAnsi" w:hAnsiTheme="minorHAnsi" w:cstheme="minorHAnsi"/>
        </w:rPr>
        <w:t xml:space="preserve"> </w:t>
      </w:r>
      <w:r w:rsidR="001D36E5" w:rsidRPr="001306B3">
        <w:rPr>
          <w:rFonts w:asciiTheme="minorHAnsi" w:hAnsiTheme="minorHAnsi" w:cstheme="minorHAnsi"/>
        </w:rPr>
        <w:t>Após a autorização do órgão gerenciador, o órgão não participante deverá efetivar a contratação solicitada em até noventa dias, observado o prazo de validade da Ata de Registro de Preços.</w:t>
      </w:r>
    </w:p>
    <w:p w14:paraId="51250187" w14:textId="109799AF" w:rsidR="00180303" w:rsidRPr="001306B3" w:rsidRDefault="004135AE" w:rsidP="001306B3">
      <w:pPr>
        <w:jc w:val="both"/>
        <w:rPr>
          <w:rFonts w:asciiTheme="minorHAnsi" w:hAnsiTheme="minorHAnsi" w:cstheme="minorHAnsi"/>
        </w:rPr>
      </w:pPr>
      <w:r w:rsidRPr="001306B3">
        <w:rPr>
          <w:rFonts w:asciiTheme="minorHAnsi" w:hAnsiTheme="minorHAnsi" w:cstheme="minorHAnsi"/>
          <w:b/>
        </w:rPr>
        <w:t>3.6.1.</w:t>
      </w:r>
      <w:r w:rsidRPr="001306B3">
        <w:rPr>
          <w:rFonts w:asciiTheme="minorHAnsi" w:hAnsiTheme="minorHAnsi" w:cstheme="minorHAnsi"/>
        </w:rPr>
        <w:t xml:space="preserve"> </w:t>
      </w:r>
      <w:r w:rsidR="00180303" w:rsidRPr="001306B3">
        <w:rPr>
          <w:rFonts w:asciiTheme="minorHAnsi" w:hAnsiTheme="minorHAnsi" w:cstheme="minorHAnsi"/>
        </w:rPr>
        <w:t>Caberá ao órgão gerenciador autorizar, excepcional e justificadamente, a prorrogação do prazo para efetivação da contratação, respeitado o prazo de vigência da ata, desde que solicitada pelo órgão não participante.</w:t>
      </w:r>
    </w:p>
    <w:p w14:paraId="51250188" w14:textId="066279CA" w:rsidR="00180303" w:rsidRPr="001306B3" w:rsidRDefault="00180303" w:rsidP="001306B3">
      <w:pPr>
        <w:ind w:right="-15"/>
        <w:jc w:val="both"/>
        <w:rPr>
          <w:rFonts w:asciiTheme="minorHAnsi" w:hAnsiTheme="minorHAnsi" w:cstheme="minorHAnsi"/>
        </w:rPr>
      </w:pPr>
    </w:p>
    <w:p w14:paraId="0AE6F641" w14:textId="77777777" w:rsidR="00151AD6" w:rsidRPr="001306B3" w:rsidRDefault="00151AD6" w:rsidP="001306B3">
      <w:pPr>
        <w:ind w:right="-15"/>
        <w:jc w:val="both"/>
        <w:rPr>
          <w:rFonts w:asciiTheme="minorHAnsi" w:hAnsiTheme="minorHAnsi" w:cstheme="minorHAnsi"/>
        </w:rPr>
      </w:pPr>
    </w:p>
    <w:p w14:paraId="51250189" w14:textId="72E31841" w:rsidR="00DD4982" w:rsidRPr="001306B3" w:rsidRDefault="004135AE" w:rsidP="001306B3">
      <w:pPr>
        <w:autoSpaceDE w:val="0"/>
        <w:jc w:val="both"/>
        <w:rPr>
          <w:rFonts w:asciiTheme="minorHAnsi" w:hAnsiTheme="minorHAnsi" w:cstheme="minorHAnsi"/>
          <w:b/>
          <w:color w:val="000000"/>
        </w:rPr>
      </w:pPr>
      <w:r w:rsidRPr="001306B3">
        <w:rPr>
          <w:rFonts w:asciiTheme="minorHAnsi" w:hAnsiTheme="minorHAnsi" w:cstheme="minorHAnsi"/>
          <w:b/>
          <w:color w:val="000000"/>
        </w:rPr>
        <w:t xml:space="preserve">4. </w:t>
      </w:r>
      <w:r w:rsidR="00DD4982" w:rsidRPr="001306B3">
        <w:rPr>
          <w:rFonts w:asciiTheme="minorHAnsi" w:hAnsiTheme="minorHAnsi" w:cstheme="minorHAnsi"/>
          <w:b/>
          <w:color w:val="000000"/>
        </w:rPr>
        <w:t>DO CREDENCIAMENTO</w:t>
      </w:r>
    </w:p>
    <w:p w14:paraId="5F820FA7" w14:textId="16CAACF4" w:rsidR="004135AE" w:rsidRPr="001306B3" w:rsidRDefault="004135AE" w:rsidP="001306B3">
      <w:pPr>
        <w:jc w:val="both"/>
        <w:rPr>
          <w:rFonts w:asciiTheme="minorHAnsi" w:hAnsiTheme="minorHAnsi" w:cstheme="minorHAnsi"/>
          <w:bCs/>
          <w:iCs/>
          <w:color w:val="000000"/>
        </w:rPr>
      </w:pPr>
      <w:r w:rsidRPr="001306B3">
        <w:rPr>
          <w:rFonts w:asciiTheme="minorHAnsi" w:hAnsiTheme="minorHAnsi" w:cstheme="minorHAnsi"/>
          <w:b/>
        </w:rPr>
        <w:t>4.1.</w:t>
      </w:r>
      <w:r w:rsidRPr="001306B3">
        <w:rPr>
          <w:rFonts w:asciiTheme="minorHAnsi" w:hAnsiTheme="minorHAnsi" w:cstheme="minorHAnsi"/>
        </w:rPr>
        <w:t xml:space="preserve"> </w:t>
      </w:r>
      <w:r w:rsidRPr="001306B3">
        <w:rPr>
          <w:rFonts w:asciiTheme="minorHAnsi" w:hAnsiTheme="minorHAnsi" w:cstheme="minorHAnsi"/>
          <w:bCs/>
          <w:iCs/>
          <w:color w:val="000000"/>
        </w:rPr>
        <w:t>O Credenciamento é o nível básico do registro cadastral no SICAF, que permite a participação dos interessados na modalidade licitatória Pregão, em sua forma eletrônica.</w:t>
      </w:r>
    </w:p>
    <w:p w14:paraId="1B9F71DB" w14:textId="266E2D99" w:rsidR="004135AE" w:rsidRPr="001306B3" w:rsidRDefault="004135AE" w:rsidP="001306B3">
      <w:pPr>
        <w:jc w:val="both"/>
        <w:rPr>
          <w:rFonts w:asciiTheme="minorHAnsi" w:hAnsiTheme="minorHAnsi" w:cstheme="minorHAnsi"/>
          <w:bCs/>
          <w:iCs/>
          <w:color w:val="000000"/>
        </w:rPr>
      </w:pPr>
      <w:r w:rsidRPr="001306B3">
        <w:rPr>
          <w:rFonts w:asciiTheme="minorHAnsi" w:hAnsiTheme="minorHAnsi" w:cstheme="minorHAnsi"/>
          <w:b/>
        </w:rPr>
        <w:t>4.2.</w:t>
      </w:r>
      <w:r w:rsidRPr="001306B3">
        <w:rPr>
          <w:rFonts w:asciiTheme="minorHAnsi" w:hAnsiTheme="minorHAnsi" w:cstheme="minorHAnsi"/>
        </w:rPr>
        <w:t xml:space="preserve"> </w:t>
      </w:r>
      <w:r w:rsidRPr="001306B3">
        <w:rPr>
          <w:rFonts w:asciiTheme="minorHAnsi" w:hAnsiTheme="minorHAnsi" w:cstheme="minorHAnsi"/>
          <w:bCs/>
          <w:iCs/>
          <w:color w:val="000000"/>
        </w:rPr>
        <w:t>O cadastro no SICAF poderá ser iniciado no Portal de Compras do Governo Federal, no sítio www.comprasgovernamentais.gov.br, com a solicitação de login e senha pelo interessado.</w:t>
      </w:r>
    </w:p>
    <w:p w14:paraId="4EDF9F85" w14:textId="5A9D80B8" w:rsidR="004135AE" w:rsidRPr="001306B3" w:rsidRDefault="004135AE" w:rsidP="001306B3">
      <w:pPr>
        <w:jc w:val="both"/>
        <w:rPr>
          <w:rFonts w:asciiTheme="minorHAnsi" w:hAnsiTheme="minorHAnsi" w:cstheme="minorHAnsi"/>
          <w:color w:val="000000"/>
        </w:rPr>
      </w:pPr>
      <w:r w:rsidRPr="001306B3">
        <w:rPr>
          <w:rFonts w:asciiTheme="minorHAnsi" w:hAnsiTheme="minorHAnsi" w:cstheme="minorHAnsi"/>
          <w:b/>
        </w:rPr>
        <w:t>4.3.</w:t>
      </w:r>
      <w:r w:rsidRPr="001306B3">
        <w:rPr>
          <w:rFonts w:asciiTheme="minorHAnsi" w:hAnsiTheme="minorHAnsi" w:cstheme="minorHAnsi"/>
        </w:rPr>
        <w:t xml:space="preserve"> </w:t>
      </w:r>
      <w:r w:rsidRPr="001306B3">
        <w:rPr>
          <w:rFonts w:asciiTheme="minorHAnsi" w:hAnsiTheme="minorHAnsi" w:cstheme="minorHAnsi"/>
          <w:color w:val="000000"/>
        </w:rPr>
        <w:t>O credenciamento junto ao provedor do sistema implica a responsabilidade do licitante ou de seu representante legal e a presunção de sua capacidade técnica para realização das transações inerentes a este Pregão.</w:t>
      </w:r>
    </w:p>
    <w:p w14:paraId="73F79DA9" w14:textId="68692BD4" w:rsidR="004135AE" w:rsidRPr="001306B3" w:rsidRDefault="004135AE" w:rsidP="001306B3">
      <w:pPr>
        <w:jc w:val="both"/>
        <w:rPr>
          <w:rFonts w:asciiTheme="minorHAnsi" w:hAnsiTheme="minorHAnsi" w:cstheme="minorHAnsi"/>
          <w:color w:val="000000"/>
        </w:rPr>
      </w:pPr>
      <w:r w:rsidRPr="001306B3">
        <w:rPr>
          <w:rFonts w:asciiTheme="minorHAnsi" w:hAnsiTheme="minorHAnsi" w:cstheme="minorHAnsi"/>
          <w:b/>
        </w:rPr>
        <w:t>4.4.</w:t>
      </w:r>
      <w:r w:rsidRPr="001306B3">
        <w:rPr>
          <w:rFonts w:asciiTheme="minorHAnsi" w:hAnsiTheme="minorHAnsi" w:cstheme="minorHAnsi"/>
        </w:rPr>
        <w:t xml:space="preserve"> </w:t>
      </w:r>
      <w:r w:rsidRPr="001306B3">
        <w:rPr>
          <w:rFonts w:asciiTheme="minorHAnsi" w:hAnsiTheme="minorHAnsi" w:cstheme="minorHAnsi"/>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684F42" w14:textId="4F64FE01" w:rsidR="004135AE" w:rsidRPr="001306B3" w:rsidRDefault="004135AE" w:rsidP="001306B3">
      <w:pPr>
        <w:jc w:val="both"/>
        <w:rPr>
          <w:rFonts w:asciiTheme="minorHAnsi" w:hAnsiTheme="minorHAnsi" w:cstheme="minorHAnsi"/>
          <w:bCs/>
          <w:color w:val="000000"/>
        </w:rPr>
      </w:pPr>
      <w:r w:rsidRPr="001306B3">
        <w:rPr>
          <w:rFonts w:asciiTheme="minorHAnsi" w:hAnsiTheme="minorHAnsi" w:cstheme="minorHAnsi"/>
          <w:b/>
        </w:rPr>
        <w:lastRenderedPageBreak/>
        <w:t>4.5.</w:t>
      </w:r>
      <w:r w:rsidRPr="001306B3">
        <w:rPr>
          <w:rFonts w:asciiTheme="minorHAnsi" w:hAnsiTheme="minorHAnsi" w:cstheme="minorHAnsi"/>
        </w:rPr>
        <w:t xml:space="preserve"> </w:t>
      </w:r>
      <w:r w:rsidRPr="001306B3">
        <w:rPr>
          <w:rFonts w:asciiTheme="minorHAnsi" w:hAnsiTheme="minorHAnsi" w:cstheme="minorHAnsi"/>
          <w:color w:val="000000"/>
          <w:lang w:eastAsia="en-US"/>
        </w:rPr>
        <w:t>A perda da senha ou a quebra de sigilo deverão ser comunicadas imediatamente ao provedor do sistema para imediato bloqueio de acesso.</w:t>
      </w:r>
    </w:p>
    <w:p w14:paraId="51250191" w14:textId="67FA5071" w:rsidR="00180303" w:rsidRPr="001306B3" w:rsidRDefault="00180303" w:rsidP="001306B3">
      <w:pPr>
        <w:snapToGrid w:val="0"/>
        <w:jc w:val="both"/>
        <w:rPr>
          <w:rFonts w:asciiTheme="minorHAnsi" w:hAnsiTheme="minorHAnsi" w:cstheme="minorHAnsi"/>
          <w:bCs/>
          <w:color w:val="000000"/>
        </w:rPr>
      </w:pPr>
    </w:p>
    <w:p w14:paraId="08ECFAE9" w14:textId="77777777" w:rsidR="00151AD6" w:rsidRPr="001306B3" w:rsidRDefault="00151AD6" w:rsidP="001306B3">
      <w:pPr>
        <w:snapToGrid w:val="0"/>
        <w:jc w:val="both"/>
        <w:rPr>
          <w:rFonts w:asciiTheme="minorHAnsi" w:hAnsiTheme="minorHAnsi" w:cstheme="minorHAnsi"/>
          <w:bCs/>
          <w:color w:val="000000"/>
        </w:rPr>
      </w:pPr>
    </w:p>
    <w:p w14:paraId="51250192" w14:textId="79AAC8A6" w:rsidR="00DD4982" w:rsidRPr="001306B3" w:rsidRDefault="00C27F5B" w:rsidP="001306B3">
      <w:pPr>
        <w:snapToGrid w:val="0"/>
        <w:jc w:val="both"/>
        <w:rPr>
          <w:rFonts w:asciiTheme="minorHAnsi" w:hAnsiTheme="minorHAnsi" w:cstheme="minorHAnsi"/>
          <w:b/>
          <w:bCs/>
          <w:color w:val="000000"/>
        </w:rPr>
      </w:pPr>
      <w:r w:rsidRPr="001306B3">
        <w:rPr>
          <w:rFonts w:asciiTheme="minorHAnsi" w:hAnsiTheme="minorHAnsi" w:cstheme="minorHAnsi"/>
          <w:b/>
          <w:bCs/>
          <w:color w:val="000000"/>
        </w:rPr>
        <w:t xml:space="preserve">5. </w:t>
      </w:r>
      <w:r w:rsidR="00DD4982" w:rsidRPr="001306B3">
        <w:rPr>
          <w:rFonts w:asciiTheme="minorHAnsi" w:hAnsiTheme="minorHAnsi" w:cstheme="minorHAnsi"/>
          <w:b/>
          <w:bCs/>
          <w:color w:val="000000"/>
        </w:rPr>
        <w:t>DA PARTICIPAÇÃO NO PREGÃO.</w:t>
      </w:r>
    </w:p>
    <w:p w14:paraId="51250193" w14:textId="29E29D44" w:rsidR="008109E4" w:rsidRPr="001306B3" w:rsidRDefault="00C27F5B" w:rsidP="001306B3">
      <w:pPr>
        <w:snapToGrid w:val="0"/>
        <w:jc w:val="both"/>
        <w:rPr>
          <w:rFonts w:asciiTheme="minorHAnsi" w:hAnsiTheme="minorHAnsi" w:cstheme="minorHAnsi"/>
          <w:bCs/>
          <w:iCs/>
          <w:color w:val="000000"/>
        </w:rPr>
      </w:pPr>
      <w:r w:rsidRPr="001306B3">
        <w:rPr>
          <w:rFonts w:asciiTheme="minorHAnsi" w:hAnsiTheme="minorHAnsi" w:cstheme="minorHAnsi"/>
          <w:b/>
          <w:bCs/>
          <w:color w:val="000000"/>
        </w:rPr>
        <w:t xml:space="preserve">5.1. </w:t>
      </w:r>
      <w:r w:rsidR="008109E4" w:rsidRPr="001306B3">
        <w:rPr>
          <w:rFonts w:asciiTheme="minorHAnsi" w:hAnsiTheme="minorHAnsi" w:cstheme="minorHAnsi"/>
          <w:bCs/>
          <w:color w:val="000000"/>
        </w:rPr>
        <w:t>A participação neste Pregão é exclusiva a microempresas</w:t>
      </w:r>
      <w:r w:rsidR="00222D85" w:rsidRPr="001306B3">
        <w:rPr>
          <w:rFonts w:asciiTheme="minorHAnsi" w:hAnsiTheme="minorHAnsi" w:cstheme="minorHAnsi"/>
          <w:bCs/>
          <w:color w:val="000000"/>
        </w:rPr>
        <w:t>,</w:t>
      </w:r>
      <w:r w:rsidR="008109E4" w:rsidRPr="001306B3">
        <w:rPr>
          <w:rFonts w:asciiTheme="minorHAnsi" w:hAnsiTheme="minorHAnsi" w:cstheme="minorHAnsi"/>
          <w:bCs/>
          <w:color w:val="000000"/>
        </w:rPr>
        <w:t xml:space="preserve"> empresas</w:t>
      </w:r>
      <w:r w:rsidR="00222D85" w:rsidRPr="001306B3">
        <w:rPr>
          <w:rFonts w:asciiTheme="minorHAnsi" w:hAnsiTheme="minorHAnsi" w:cstheme="minorHAnsi"/>
          <w:bCs/>
          <w:color w:val="000000"/>
        </w:rPr>
        <w:t xml:space="preserve"> </w:t>
      </w:r>
      <w:r w:rsidR="008109E4" w:rsidRPr="001306B3">
        <w:rPr>
          <w:rFonts w:asciiTheme="minorHAnsi" w:hAnsiTheme="minorHAnsi" w:cstheme="minorHAnsi"/>
          <w:bCs/>
          <w:color w:val="000000"/>
        </w:rPr>
        <w:t>de pequeno porte e sociedades cooperativas enquadradas no art. 34 da Lei nº 11.488, de 2007, cujo ramo de atividade seja compatível com o objeto desta licitação, e que estejam com Credenciamento regular no</w:t>
      </w:r>
      <w:r w:rsidR="008109E4" w:rsidRPr="001306B3">
        <w:rPr>
          <w:rFonts w:asciiTheme="minorHAnsi" w:hAnsiTheme="minorHAnsi" w:cstheme="minorHAnsi"/>
          <w:color w:val="000000"/>
        </w:rPr>
        <w:t xml:space="preserve"> Sistema de Cadastramento Unificado de Fornecedores – SICAF, conforme disposto no §3º do artigo 8º da Instrução Normativa SLTI/MPOG nº 2, de 2010. </w:t>
      </w:r>
    </w:p>
    <w:p w14:paraId="72AC9C57" w14:textId="44E72686" w:rsidR="008F5F42" w:rsidRPr="001306B3" w:rsidRDefault="00C27F5B" w:rsidP="001306B3">
      <w:pPr>
        <w:snapToGrid w:val="0"/>
        <w:jc w:val="both"/>
        <w:rPr>
          <w:rFonts w:asciiTheme="minorHAnsi" w:hAnsiTheme="minorHAnsi" w:cstheme="minorHAnsi"/>
          <w:bCs/>
          <w:iCs/>
          <w:color w:val="000000"/>
        </w:rPr>
      </w:pPr>
      <w:r w:rsidRPr="001306B3">
        <w:rPr>
          <w:rFonts w:asciiTheme="minorHAnsi" w:hAnsiTheme="minorHAnsi" w:cstheme="minorHAnsi"/>
          <w:b/>
          <w:bCs/>
          <w:color w:val="000000"/>
        </w:rPr>
        <w:t xml:space="preserve">5.2. </w:t>
      </w:r>
      <w:r w:rsidR="008F5F42" w:rsidRPr="001306B3">
        <w:rPr>
          <w:rFonts w:asciiTheme="minorHAnsi" w:hAnsiTheme="minorHAnsi" w:cstheme="minorHAnsi"/>
          <w:bCs/>
          <w:iCs/>
          <w:color w:val="000000"/>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14:paraId="51250195" w14:textId="75CD76C7" w:rsidR="008109E4" w:rsidRPr="001306B3" w:rsidRDefault="00C27F5B" w:rsidP="001306B3">
      <w:pPr>
        <w:snapToGrid w:val="0"/>
        <w:jc w:val="both"/>
        <w:rPr>
          <w:rFonts w:asciiTheme="minorHAnsi" w:hAnsiTheme="minorHAnsi" w:cstheme="minorHAnsi"/>
          <w:bCs/>
          <w:color w:val="000000"/>
        </w:rPr>
      </w:pPr>
      <w:r w:rsidRPr="001306B3">
        <w:rPr>
          <w:rFonts w:asciiTheme="minorHAnsi" w:hAnsiTheme="minorHAnsi" w:cstheme="minorHAnsi"/>
          <w:b/>
          <w:bCs/>
          <w:color w:val="000000"/>
        </w:rPr>
        <w:t xml:space="preserve">5.3. </w:t>
      </w:r>
      <w:r w:rsidR="008109E4" w:rsidRPr="001306B3">
        <w:rPr>
          <w:rFonts w:asciiTheme="minorHAnsi" w:hAnsiTheme="minorHAnsi" w:cstheme="minorHAnsi"/>
          <w:bCs/>
          <w:color w:val="000000"/>
        </w:rPr>
        <w:t>Não poderão participar desta licitação os interessados indicados no item acima:</w:t>
      </w:r>
    </w:p>
    <w:p w14:paraId="51250196" w14:textId="09B1F345" w:rsidR="008109E4" w:rsidRPr="001306B3" w:rsidRDefault="00C27F5B" w:rsidP="001306B3">
      <w:pPr>
        <w:jc w:val="both"/>
        <w:rPr>
          <w:rFonts w:asciiTheme="minorHAnsi" w:hAnsiTheme="minorHAnsi" w:cstheme="minorHAnsi"/>
          <w:bCs/>
          <w:color w:val="000000"/>
        </w:rPr>
      </w:pPr>
      <w:r w:rsidRPr="001306B3">
        <w:rPr>
          <w:rFonts w:asciiTheme="minorHAnsi" w:hAnsiTheme="minorHAnsi" w:cstheme="minorHAnsi"/>
          <w:b/>
          <w:bCs/>
          <w:color w:val="000000"/>
        </w:rPr>
        <w:t xml:space="preserve">5.3.1. </w:t>
      </w:r>
      <w:r w:rsidR="008109E4" w:rsidRPr="001306B3">
        <w:rPr>
          <w:rFonts w:asciiTheme="minorHAnsi" w:hAnsiTheme="minorHAnsi" w:cstheme="minorHAnsi"/>
          <w:bCs/>
          <w:color w:val="000000"/>
        </w:rPr>
        <w:t>proibidos de participar de licitações e celebrar contratos administrativos, na forma da legislação vigente;</w:t>
      </w:r>
    </w:p>
    <w:p w14:paraId="51250198" w14:textId="012C7197" w:rsidR="008109E4" w:rsidRPr="001306B3" w:rsidRDefault="00C27F5B" w:rsidP="001306B3">
      <w:pPr>
        <w:jc w:val="both"/>
        <w:rPr>
          <w:rFonts w:asciiTheme="minorHAnsi" w:hAnsiTheme="minorHAnsi" w:cstheme="minorHAnsi"/>
          <w:bCs/>
          <w:color w:val="000000"/>
        </w:rPr>
      </w:pPr>
      <w:r w:rsidRPr="001306B3">
        <w:rPr>
          <w:rFonts w:asciiTheme="minorHAnsi" w:hAnsiTheme="minorHAnsi" w:cstheme="minorHAnsi"/>
          <w:b/>
          <w:bCs/>
          <w:color w:val="000000"/>
        </w:rPr>
        <w:t xml:space="preserve">5.3.2. </w:t>
      </w:r>
      <w:r w:rsidR="008109E4" w:rsidRPr="001306B3">
        <w:rPr>
          <w:rFonts w:asciiTheme="minorHAnsi" w:hAnsiTheme="minorHAnsi" w:cstheme="minorHAnsi"/>
          <w:bCs/>
          <w:color w:val="000000"/>
        </w:rPr>
        <w:t>que estejam reunidas em consórcio;</w:t>
      </w:r>
    </w:p>
    <w:p w14:paraId="5125019D" w14:textId="5D42B6A0" w:rsidR="008109E4" w:rsidRPr="001306B3" w:rsidRDefault="00C27F5B" w:rsidP="001306B3">
      <w:pPr>
        <w:snapToGrid w:val="0"/>
        <w:jc w:val="both"/>
        <w:rPr>
          <w:rFonts w:asciiTheme="minorHAnsi" w:hAnsiTheme="minorHAnsi" w:cstheme="minorHAnsi"/>
          <w:color w:val="000000"/>
        </w:rPr>
      </w:pPr>
      <w:r w:rsidRPr="001306B3">
        <w:rPr>
          <w:rFonts w:asciiTheme="minorHAnsi" w:hAnsiTheme="minorHAnsi" w:cstheme="minorHAnsi"/>
          <w:b/>
          <w:bCs/>
          <w:color w:val="000000"/>
        </w:rPr>
        <w:t xml:space="preserve">5.4. </w:t>
      </w:r>
      <w:r w:rsidR="008109E4" w:rsidRPr="001306B3">
        <w:rPr>
          <w:rFonts w:asciiTheme="minorHAnsi" w:hAnsiTheme="minorHAnsi" w:cstheme="minorHAnsi"/>
          <w:color w:val="000000"/>
        </w:rPr>
        <w:t>Ta</w:t>
      </w:r>
      <w:r w:rsidR="001E420E" w:rsidRPr="001306B3">
        <w:rPr>
          <w:rFonts w:asciiTheme="minorHAnsi" w:hAnsiTheme="minorHAnsi" w:cstheme="minorHAnsi"/>
          <w:color w:val="000000"/>
        </w:rPr>
        <w:t xml:space="preserve">mbém é vedada a participação de </w:t>
      </w:r>
      <w:r w:rsidR="008109E4" w:rsidRPr="001306B3">
        <w:rPr>
          <w:rFonts w:asciiTheme="minorHAnsi" w:eastAsia="Arial Unicode MS" w:hAnsiTheme="minorHAnsi" w:cstheme="minorHAnsi"/>
          <w:color w:val="000000"/>
        </w:rPr>
        <w:t>quaisquer interessados que se enquadrem nas vedações previstas no artigo 9º da Lei nº 8.666, de 1993.</w:t>
      </w:r>
    </w:p>
    <w:p w14:paraId="5125019E" w14:textId="35F35C41" w:rsidR="008109E4" w:rsidRPr="001306B3" w:rsidRDefault="00C27F5B" w:rsidP="001306B3">
      <w:pPr>
        <w:snapToGrid w:val="0"/>
        <w:jc w:val="both"/>
        <w:rPr>
          <w:rFonts w:asciiTheme="minorHAnsi" w:hAnsiTheme="minorHAnsi" w:cstheme="minorHAnsi"/>
          <w:color w:val="000000"/>
        </w:rPr>
      </w:pPr>
      <w:r w:rsidRPr="001306B3">
        <w:rPr>
          <w:rFonts w:asciiTheme="minorHAnsi" w:hAnsiTheme="minorHAnsi" w:cstheme="minorHAnsi"/>
          <w:b/>
          <w:bCs/>
          <w:color w:val="000000"/>
        </w:rPr>
        <w:t xml:space="preserve">5.5. </w:t>
      </w:r>
      <w:r w:rsidR="008109E4" w:rsidRPr="001306B3">
        <w:rPr>
          <w:rFonts w:asciiTheme="minorHAnsi" w:hAnsiTheme="minorHAnsi" w:cstheme="minorHAnsi"/>
          <w:color w:val="000000"/>
        </w:rPr>
        <w:t>Como condição para participação no Pregão, a entidade de menor porte deverá declarar:</w:t>
      </w:r>
    </w:p>
    <w:p w14:paraId="5125019F" w14:textId="73B4593D" w:rsidR="008109E4" w:rsidRPr="001306B3" w:rsidRDefault="00C27F5B" w:rsidP="001306B3">
      <w:pPr>
        <w:jc w:val="both"/>
        <w:rPr>
          <w:rFonts w:asciiTheme="minorHAnsi" w:hAnsiTheme="minorHAnsi" w:cstheme="minorHAnsi"/>
          <w:color w:val="000000"/>
        </w:rPr>
      </w:pPr>
      <w:r w:rsidRPr="001306B3">
        <w:rPr>
          <w:rFonts w:asciiTheme="minorHAnsi" w:hAnsiTheme="minorHAnsi" w:cstheme="minorHAnsi"/>
          <w:b/>
          <w:bCs/>
          <w:color w:val="000000"/>
        </w:rPr>
        <w:t xml:space="preserve">5.5.1. </w:t>
      </w:r>
      <w:r w:rsidR="008109E4" w:rsidRPr="001306B3">
        <w:rPr>
          <w:rFonts w:asciiTheme="minorHAnsi" w:hAnsiTheme="minorHAnsi" w:cstheme="minorHAnsi"/>
          <w:bCs/>
          <w:color w:val="000000"/>
        </w:rPr>
        <w:t xml:space="preserve">que cumpre os requisitos estabelecidos no artigo 3° </w:t>
      </w:r>
      <w:r w:rsidR="008109E4" w:rsidRPr="001306B3">
        <w:rPr>
          <w:rFonts w:asciiTheme="minorHAnsi" w:hAnsiTheme="minorHAnsi" w:cstheme="minorHAnsi"/>
          <w:color w:val="000000"/>
        </w:rPr>
        <w:t>da Lei Complementar nº 123, de 2006, estando apta a usufruir do tratamento favorecido estabelecido em seus arts. 42 a 49.</w:t>
      </w:r>
    </w:p>
    <w:p w14:paraId="512501A0" w14:textId="31656EF0" w:rsidR="008109E4" w:rsidRPr="001306B3" w:rsidRDefault="00C27F5B" w:rsidP="001306B3">
      <w:pPr>
        <w:snapToGrid w:val="0"/>
        <w:jc w:val="both"/>
        <w:rPr>
          <w:rFonts w:asciiTheme="minorHAnsi" w:hAnsiTheme="minorHAnsi" w:cstheme="minorHAnsi"/>
          <w:color w:val="000000"/>
        </w:rPr>
      </w:pPr>
      <w:r w:rsidRPr="001306B3">
        <w:rPr>
          <w:rFonts w:asciiTheme="minorHAnsi" w:hAnsiTheme="minorHAnsi" w:cstheme="minorHAnsi"/>
          <w:b/>
          <w:color w:val="000000"/>
        </w:rPr>
        <w:t>5.</w:t>
      </w:r>
      <w:r w:rsidR="00151AD6" w:rsidRPr="001306B3">
        <w:rPr>
          <w:rFonts w:asciiTheme="minorHAnsi" w:hAnsiTheme="minorHAnsi" w:cstheme="minorHAnsi"/>
          <w:b/>
          <w:color w:val="000000"/>
        </w:rPr>
        <w:t>6</w:t>
      </w:r>
      <w:r w:rsidRPr="001306B3">
        <w:rPr>
          <w:rFonts w:asciiTheme="minorHAnsi" w:hAnsiTheme="minorHAnsi" w:cstheme="minorHAnsi"/>
          <w:b/>
          <w:color w:val="000000"/>
        </w:rPr>
        <w:t>.</w:t>
      </w:r>
      <w:r w:rsidRPr="001306B3">
        <w:rPr>
          <w:rFonts w:asciiTheme="minorHAnsi" w:hAnsiTheme="minorHAnsi" w:cstheme="minorHAnsi"/>
          <w:color w:val="000000"/>
        </w:rPr>
        <w:t xml:space="preserve"> </w:t>
      </w:r>
      <w:r w:rsidR="008109E4" w:rsidRPr="001306B3">
        <w:rPr>
          <w:rFonts w:asciiTheme="minorHAnsi" w:hAnsiTheme="minorHAnsi" w:cstheme="minorHAnsi"/>
          <w:color w:val="000000"/>
        </w:rPr>
        <w:t>Deverá assinalar, ainda, “sim” ou “não” em campo próprio do sistema eletrônico, relativo às seguintes declarações:</w:t>
      </w:r>
    </w:p>
    <w:p w14:paraId="512501A1" w14:textId="789D7E38" w:rsidR="008109E4" w:rsidRPr="001306B3" w:rsidRDefault="00C27F5B" w:rsidP="001306B3">
      <w:pPr>
        <w:jc w:val="both"/>
        <w:rPr>
          <w:rFonts w:asciiTheme="minorHAnsi" w:hAnsiTheme="minorHAnsi" w:cstheme="minorHAnsi"/>
          <w:bCs/>
          <w:color w:val="000000"/>
        </w:rPr>
      </w:pPr>
      <w:r w:rsidRPr="001306B3">
        <w:rPr>
          <w:rFonts w:asciiTheme="minorHAnsi" w:hAnsiTheme="minorHAnsi" w:cstheme="minorHAnsi"/>
          <w:b/>
          <w:color w:val="000000"/>
        </w:rPr>
        <w:lastRenderedPageBreak/>
        <w:t>5.</w:t>
      </w:r>
      <w:r w:rsidR="00151AD6" w:rsidRPr="001306B3">
        <w:rPr>
          <w:rFonts w:asciiTheme="minorHAnsi" w:hAnsiTheme="minorHAnsi" w:cstheme="minorHAnsi"/>
          <w:b/>
          <w:color w:val="000000"/>
        </w:rPr>
        <w:t>6</w:t>
      </w:r>
      <w:r w:rsidRPr="001306B3">
        <w:rPr>
          <w:rFonts w:asciiTheme="minorHAnsi" w:hAnsiTheme="minorHAnsi" w:cstheme="minorHAnsi"/>
          <w:b/>
          <w:color w:val="000000"/>
        </w:rPr>
        <w:t>.1.</w:t>
      </w:r>
      <w:r w:rsidRPr="001306B3">
        <w:rPr>
          <w:rFonts w:asciiTheme="minorHAnsi" w:hAnsiTheme="minorHAnsi" w:cstheme="minorHAnsi"/>
          <w:color w:val="000000"/>
        </w:rPr>
        <w:t xml:space="preserve"> </w:t>
      </w:r>
      <w:r w:rsidR="008109E4" w:rsidRPr="001306B3">
        <w:rPr>
          <w:rFonts w:asciiTheme="minorHAnsi" w:hAnsiTheme="minorHAnsi" w:cstheme="minorHAnsi"/>
          <w:color w:val="000000"/>
        </w:rPr>
        <w:t>que está ciente e concorda com as condições contidas no Edital e seus anexos, bem como de que cumpre plenamente os requisitos de habilitação definidos no Edital;</w:t>
      </w:r>
    </w:p>
    <w:p w14:paraId="512501A2" w14:textId="199B3820" w:rsidR="008109E4" w:rsidRPr="001306B3" w:rsidRDefault="00C27F5B" w:rsidP="001306B3">
      <w:pPr>
        <w:jc w:val="both"/>
        <w:rPr>
          <w:rFonts w:asciiTheme="minorHAnsi" w:eastAsia="Zurich BT" w:hAnsiTheme="minorHAnsi" w:cstheme="minorHAnsi"/>
          <w:color w:val="000000"/>
        </w:rPr>
      </w:pPr>
      <w:r w:rsidRPr="001306B3">
        <w:rPr>
          <w:rFonts w:asciiTheme="minorHAnsi" w:hAnsiTheme="minorHAnsi" w:cstheme="minorHAnsi"/>
          <w:b/>
          <w:color w:val="000000"/>
        </w:rPr>
        <w:t>5.</w:t>
      </w:r>
      <w:r w:rsidR="00151AD6" w:rsidRPr="001306B3">
        <w:rPr>
          <w:rFonts w:asciiTheme="minorHAnsi" w:hAnsiTheme="minorHAnsi" w:cstheme="minorHAnsi"/>
          <w:b/>
          <w:color w:val="000000"/>
        </w:rPr>
        <w:t>6</w:t>
      </w:r>
      <w:r w:rsidRPr="001306B3">
        <w:rPr>
          <w:rFonts w:asciiTheme="minorHAnsi" w:hAnsiTheme="minorHAnsi" w:cstheme="minorHAnsi"/>
          <w:b/>
          <w:color w:val="000000"/>
        </w:rPr>
        <w:t>.2.</w:t>
      </w:r>
      <w:r w:rsidRPr="001306B3">
        <w:rPr>
          <w:rFonts w:asciiTheme="minorHAnsi" w:hAnsiTheme="minorHAnsi" w:cstheme="minorHAnsi"/>
          <w:color w:val="000000"/>
        </w:rPr>
        <w:t xml:space="preserve"> </w:t>
      </w:r>
      <w:r w:rsidR="008109E4" w:rsidRPr="001306B3">
        <w:rPr>
          <w:rFonts w:asciiTheme="minorHAnsi" w:hAnsiTheme="minorHAnsi" w:cstheme="minorHAnsi"/>
          <w:color w:val="000000"/>
        </w:rPr>
        <w:t xml:space="preserve">que inexistem fatos impeditivos para sua habilitação no certame, ciente da obrigatoriedade de declarar ocorrências posteriores; </w:t>
      </w:r>
    </w:p>
    <w:p w14:paraId="512501A3" w14:textId="05996551" w:rsidR="008109E4" w:rsidRPr="001306B3" w:rsidRDefault="00C27F5B" w:rsidP="001306B3">
      <w:pPr>
        <w:jc w:val="both"/>
        <w:rPr>
          <w:rFonts w:asciiTheme="minorHAnsi" w:eastAsia="Zurich BT" w:hAnsiTheme="minorHAnsi" w:cstheme="minorHAnsi"/>
          <w:bCs/>
          <w:color w:val="000000"/>
        </w:rPr>
      </w:pPr>
      <w:r w:rsidRPr="001306B3">
        <w:rPr>
          <w:rFonts w:asciiTheme="minorHAnsi" w:hAnsiTheme="minorHAnsi" w:cstheme="minorHAnsi"/>
          <w:b/>
          <w:color w:val="000000"/>
        </w:rPr>
        <w:t>5.</w:t>
      </w:r>
      <w:r w:rsidR="00151AD6" w:rsidRPr="001306B3">
        <w:rPr>
          <w:rFonts w:asciiTheme="minorHAnsi" w:hAnsiTheme="minorHAnsi" w:cstheme="minorHAnsi"/>
          <w:b/>
          <w:color w:val="000000"/>
        </w:rPr>
        <w:t>6</w:t>
      </w:r>
      <w:r w:rsidRPr="001306B3">
        <w:rPr>
          <w:rFonts w:asciiTheme="minorHAnsi" w:hAnsiTheme="minorHAnsi" w:cstheme="minorHAnsi"/>
          <w:b/>
          <w:color w:val="000000"/>
        </w:rPr>
        <w:t>.3.</w:t>
      </w:r>
      <w:r w:rsidRPr="001306B3">
        <w:rPr>
          <w:rFonts w:asciiTheme="minorHAnsi" w:hAnsiTheme="minorHAnsi" w:cstheme="minorHAnsi"/>
          <w:color w:val="000000"/>
        </w:rPr>
        <w:t xml:space="preserve"> </w:t>
      </w:r>
      <w:r w:rsidR="008109E4" w:rsidRPr="001306B3">
        <w:rPr>
          <w:rFonts w:asciiTheme="minorHAnsi" w:hAnsiTheme="minorHAnsi" w:cstheme="minorHAnsi"/>
          <w:color w:val="000000"/>
        </w:rPr>
        <w:t>que não emprega menor de 18 anos em trabalho noturno, perigoso ou insalubre e não emprega menor de 16 anos, salvo menor, a partir de 14 anos, na condição de aprendiz, nos termos do artigo 7°, XXXIII, da Constituição;</w:t>
      </w:r>
    </w:p>
    <w:p w14:paraId="512501A4" w14:textId="2505A30E" w:rsidR="008109E4" w:rsidRPr="001306B3" w:rsidRDefault="00C27F5B" w:rsidP="001306B3">
      <w:pPr>
        <w:jc w:val="both"/>
        <w:rPr>
          <w:rFonts w:asciiTheme="minorHAnsi" w:hAnsiTheme="minorHAnsi" w:cstheme="minorHAnsi"/>
          <w:color w:val="000000"/>
        </w:rPr>
      </w:pPr>
      <w:r w:rsidRPr="001306B3">
        <w:rPr>
          <w:rFonts w:asciiTheme="minorHAnsi" w:hAnsiTheme="minorHAnsi" w:cstheme="minorHAnsi"/>
          <w:b/>
          <w:color w:val="000000"/>
        </w:rPr>
        <w:t>5.</w:t>
      </w:r>
      <w:r w:rsidR="00151AD6" w:rsidRPr="001306B3">
        <w:rPr>
          <w:rFonts w:asciiTheme="minorHAnsi" w:hAnsiTheme="minorHAnsi" w:cstheme="minorHAnsi"/>
          <w:b/>
          <w:color w:val="000000"/>
        </w:rPr>
        <w:t>6</w:t>
      </w:r>
      <w:r w:rsidRPr="001306B3">
        <w:rPr>
          <w:rFonts w:asciiTheme="minorHAnsi" w:hAnsiTheme="minorHAnsi" w:cstheme="minorHAnsi"/>
          <w:b/>
          <w:color w:val="000000"/>
        </w:rPr>
        <w:t>.4.</w:t>
      </w:r>
      <w:r w:rsidRPr="001306B3">
        <w:rPr>
          <w:rFonts w:asciiTheme="minorHAnsi" w:hAnsiTheme="minorHAnsi" w:cstheme="minorHAnsi"/>
          <w:color w:val="000000"/>
        </w:rPr>
        <w:t xml:space="preserve"> </w:t>
      </w:r>
      <w:r w:rsidR="008109E4" w:rsidRPr="001306B3">
        <w:rPr>
          <w:rFonts w:asciiTheme="minorHAnsi" w:eastAsia="Zurich BT" w:hAnsiTheme="minorHAnsi" w:cstheme="minorHAnsi"/>
          <w:color w:val="000000"/>
        </w:rPr>
        <w:t>que a proposta foi elaborada de forma independente, nos termos d</w:t>
      </w:r>
      <w:r w:rsidR="008109E4" w:rsidRPr="001306B3">
        <w:rPr>
          <w:rFonts w:asciiTheme="minorHAnsi" w:hAnsiTheme="minorHAnsi" w:cstheme="minorHAnsi"/>
          <w:color w:val="000000"/>
        </w:rPr>
        <w:t>a Instrução Normativa SLTI/MPOG nº 2, de 16 de setembro de 2009.</w:t>
      </w:r>
    </w:p>
    <w:p w14:paraId="51BCD46D" w14:textId="77777777" w:rsidR="00501587" w:rsidRPr="001306B3" w:rsidRDefault="00501587" w:rsidP="001306B3">
      <w:pPr>
        <w:snapToGrid w:val="0"/>
        <w:jc w:val="both"/>
        <w:rPr>
          <w:rFonts w:asciiTheme="minorHAnsi" w:hAnsiTheme="minorHAnsi" w:cstheme="minorHAnsi"/>
          <w:bCs/>
          <w:iCs/>
          <w:highlight w:val="green"/>
          <w:u w:val="single"/>
        </w:rPr>
      </w:pPr>
      <w:r w:rsidRPr="001306B3">
        <w:rPr>
          <w:rFonts w:asciiTheme="minorHAnsi" w:hAnsiTheme="minorHAnsi" w:cstheme="minorHAnsi"/>
          <w:b/>
          <w:highlight w:val="green"/>
          <w:u w:val="single"/>
        </w:rPr>
        <w:t>5.7.</w:t>
      </w:r>
      <w:r w:rsidRPr="001306B3">
        <w:rPr>
          <w:rFonts w:asciiTheme="minorHAnsi" w:hAnsiTheme="minorHAnsi" w:cstheme="minorHAnsi"/>
          <w:highlight w:val="green"/>
          <w:u w:val="single"/>
        </w:rPr>
        <w:t xml:space="preserve"> O licitante deverá declarar para cada item, em campo próprio do sistema COMPRASNET se o produto ofertado atende aos requisitos estabelecidos nos incisos I, II ou III do art. 5 do Dec. 7.174/10. Para o exercício do direito de preferência previsto no Dec. 7.174/10, a licitante assinalará “sim” ou “não”, em campo próprio do sistema eletrônico. </w:t>
      </w:r>
    </w:p>
    <w:p w14:paraId="542E44BF" w14:textId="77777777" w:rsidR="00501587" w:rsidRPr="001306B3" w:rsidRDefault="00501587" w:rsidP="001306B3">
      <w:pPr>
        <w:snapToGrid w:val="0"/>
        <w:jc w:val="both"/>
        <w:rPr>
          <w:rFonts w:asciiTheme="minorHAnsi" w:hAnsiTheme="minorHAnsi" w:cstheme="minorHAnsi"/>
          <w:bCs/>
          <w:iCs/>
          <w:highlight w:val="green"/>
          <w:u w:val="single"/>
        </w:rPr>
      </w:pPr>
      <w:r w:rsidRPr="001306B3">
        <w:rPr>
          <w:rFonts w:asciiTheme="minorHAnsi" w:hAnsiTheme="minorHAnsi" w:cstheme="minorHAnsi"/>
          <w:b/>
          <w:highlight w:val="green"/>
          <w:u w:val="single"/>
        </w:rPr>
        <w:t>5.8.</w:t>
      </w:r>
      <w:r w:rsidRPr="001306B3">
        <w:rPr>
          <w:rFonts w:asciiTheme="minorHAnsi" w:hAnsiTheme="minorHAnsi" w:cstheme="minorHAnsi"/>
          <w:highlight w:val="green"/>
          <w:u w:val="single"/>
        </w:rPr>
        <w:t xml:space="preserve"> A assinalação do campo “não” apenas produzirá o efeito de o licitante não ter direito ao tratamento preferencial previsto no Dec. 7.174/10.</w:t>
      </w:r>
    </w:p>
    <w:p w14:paraId="512501A5" w14:textId="644D1458" w:rsidR="00DD4982" w:rsidRPr="001306B3" w:rsidRDefault="00DD4982" w:rsidP="001306B3">
      <w:pPr>
        <w:jc w:val="both"/>
        <w:rPr>
          <w:rFonts w:asciiTheme="minorHAnsi" w:hAnsiTheme="minorHAnsi" w:cstheme="minorHAnsi"/>
          <w:color w:val="000000"/>
        </w:rPr>
      </w:pPr>
    </w:p>
    <w:p w14:paraId="7C126003" w14:textId="77777777" w:rsidR="00151AD6" w:rsidRPr="001306B3" w:rsidRDefault="00151AD6" w:rsidP="001306B3">
      <w:pPr>
        <w:jc w:val="both"/>
        <w:rPr>
          <w:rFonts w:asciiTheme="minorHAnsi" w:hAnsiTheme="minorHAnsi" w:cstheme="minorHAnsi"/>
          <w:color w:val="000000"/>
        </w:rPr>
      </w:pPr>
    </w:p>
    <w:p w14:paraId="512501A6" w14:textId="2E39B5C3" w:rsidR="00DD4982" w:rsidRPr="001306B3" w:rsidRDefault="00151AD6" w:rsidP="001306B3">
      <w:pPr>
        <w:snapToGrid w:val="0"/>
        <w:jc w:val="both"/>
        <w:rPr>
          <w:rFonts w:asciiTheme="minorHAnsi" w:hAnsiTheme="minorHAnsi" w:cstheme="minorHAnsi"/>
          <w:b/>
          <w:color w:val="000000"/>
        </w:rPr>
      </w:pPr>
      <w:r w:rsidRPr="001306B3">
        <w:rPr>
          <w:rFonts w:asciiTheme="minorHAnsi" w:hAnsiTheme="minorHAnsi" w:cstheme="minorHAnsi"/>
          <w:b/>
          <w:color w:val="000000"/>
        </w:rPr>
        <w:t>6.</w:t>
      </w:r>
      <w:r w:rsidRPr="001306B3">
        <w:rPr>
          <w:rFonts w:asciiTheme="minorHAnsi" w:hAnsiTheme="minorHAnsi" w:cstheme="minorHAnsi"/>
          <w:color w:val="000000"/>
        </w:rPr>
        <w:t xml:space="preserve"> </w:t>
      </w:r>
      <w:r w:rsidR="00DD4982" w:rsidRPr="001306B3">
        <w:rPr>
          <w:rFonts w:asciiTheme="minorHAnsi" w:hAnsiTheme="minorHAnsi" w:cstheme="minorHAnsi"/>
          <w:b/>
          <w:color w:val="000000"/>
        </w:rPr>
        <w:t>DO ENVIO DA PROPOSTA</w:t>
      </w:r>
    </w:p>
    <w:p w14:paraId="512501A7" w14:textId="615A5328" w:rsidR="008109E4" w:rsidRPr="001306B3" w:rsidRDefault="00151AD6" w:rsidP="001306B3">
      <w:pPr>
        <w:snapToGrid w:val="0"/>
        <w:jc w:val="both"/>
        <w:rPr>
          <w:rFonts w:asciiTheme="minorHAnsi" w:hAnsiTheme="minorHAnsi" w:cstheme="minorHAnsi"/>
          <w:color w:val="000000"/>
        </w:rPr>
      </w:pPr>
      <w:r w:rsidRPr="001306B3">
        <w:rPr>
          <w:rFonts w:asciiTheme="minorHAnsi" w:hAnsiTheme="minorHAnsi" w:cstheme="minorHAnsi"/>
          <w:b/>
          <w:color w:val="000000"/>
        </w:rPr>
        <w:t>6.1.</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O licitante deverá encaminhar a proposta por meio do sistema eletrônico até a data e horário marcados para abertura da sessão, quando então, encerrar-se-á automaticamente a fase de recebimento de propostas.</w:t>
      </w:r>
    </w:p>
    <w:p w14:paraId="512501A8" w14:textId="6C30E990" w:rsidR="008109E4" w:rsidRPr="001306B3" w:rsidRDefault="00151AD6" w:rsidP="001306B3">
      <w:pPr>
        <w:snapToGrid w:val="0"/>
        <w:jc w:val="both"/>
        <w:rPr>
          <w:rFonts w:asciiTheme="minorHAnsi" w:hAnsiTheme="minorHAnsi" w:cstheme="minorHAnsi"/>
          <w:color w:val="000000"/>
        </w:rPr>
      </w:pPr>
      <w:r w:rsidRPr="001306B3">
        <w:rPr>
          <w:rFonts w:asciiTheme="minorHAnsi" w:hAnsiTheme="minorHAnsi" w:cstheme="minorHAnsi"/>
          <w:b/>
          <w:color w:val="000000"/>
        </w:rPr>
        <w:t>6.2.</w:t>
      </w:r>
      <w:r w:rsidRPr="001306B3">
        <w:rPr>
          <w:rFonts w:asciiTheme="minorHAnsi" w:hAnsiTheme="minorHAnsi" w:cstheme="minorHAnsi"/>
          <w:color w:val="000000"/>
        </w:rPr>
        <w:t xml:space="preserve"> </w:t>
      </w:r>
      <w:r w:rsidR="008109E4" w:rsidRPr="001306B3">
        <w:rPr>
          <w:rFonts w:asciiTheme="minorHAnsi" w:hAnsiTheme="minorHAnsi" w:cstheme="minorHAnsi"/>
          <w:color w:val="000000"/>
        </w:rPr>
        <w:t>Todas as referências de tempo no Edital, no aviso e durante a sessão pública observarão o horário de Brasília – DF.</w:t>
      </w:r>
    </w:p>
    <w:p w14:paraId="512501A9" w14:textId="700BCE7D"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lastRenderedPageBreak/>
        <w:t>6.3.</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 xml:space="preserve">O licitante será responsável por todas as transações que forem efetuadas em seu nome no sistema eletrônico, assumindo como firmes e verdadeiras suas propostas e lances. </w:t>
      </w:r>
    </w:p>
    <w:p w14:paraId="512501AA" w14:textId="1E99B754"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6.4.</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12501AB" w14:textId="2E61F045"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6.5.</w:t>
      </w:r>
      <w:r w:rsidRPr="001306B3">
        <w:rPr>
          <w:rFonts w:asciiTheme="minorHAnsi" w:hAnsiTheme="minorHAnsi" w:cstheme="minorHAnsi"/>
          <w:color w:val="000000"/>
        </w:rPr>
        <w:t xml:space="preserve"> </w:t>
      </w:r>
      <w:r w:rsidR="00DD4982" w:rsidRPr="001306B3">
        <w:rPr>
          <w:rFonts w:asciiTheme="minorHAnsi" w:hAnsiTheme="minorHAnsi" w:cstheme="minorHAnsi"/>
        </w:rPr>
        <w:t xml:space="preserve">Até a abertura da sessão, os licitantes poderão retirar ou substituir as propostas apresentadas.  </w:t>
      </w:r>
    </w:p>
    <w:p w14:paraId="512501AC" w14:textId="207D6FBE"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6.6.</w:t>
      </w:r>
      <w:r w:rsidRPr="001306B3">
        <w:rPr>
          <w:rFonts w:asciiTheme="minorHAnsi" w:hAnsiTheme="minorHAnsi" w:cstheme="minorHAnsi"/>
          <w:color w:val="000000"/>
        </w:rPr>
        <w:t xml:space="preserve"> </w:t>
      </w:r>
      <w:r w:rsidR="00DD4982" w:rsidRPr="001306B3">
        <w:rPr>
          <w:rFonts w:asciiTheme="minorHAnsi" w:hAnsiTheme="minorHAnsi" w:cstheme="minorHAnsi"/>
        </w:rPr>
        <w:t>O licitante deverá enviar sua proposta mediante o preenchimento, no sistema eletrônico, dos seguintes campos:</w:t>
      </w:r>
    </w:p>
    <w:p w14:paraId="512501AD" w14:textId="0DED5957" w:rsidR="00DD4982" w:rsidRPr="001306B3" w:rsidRDefault="00151AD6" w:rsidP="001306B3">
      <w:pPr>
        <w:jc w:val="both"/>
        <w:rPr>
          <w:rFonts w:asciiTheme="minorHAnsi" w:hAnsiTheme="minorHAnsi" w:cstheme="minorHAnsi"/>
          <w:i/>
          <w:color w:val="FF0000"/>
        </w:rPr>
      </w:pPr>
      <w:r w:rsidRPr="001306B3">
        <w:rPr>
          <w:rFonts w:asciiTheme="minorHAnsi" w:hAnsiTheme="minorHAnsi" w:cstheme="minorHAnsi"/>
          <w:b/>
          <w:color w:val="000000"/>
        </w:rPr>
        <w:t>6.6.1.</w:t>
      </w:r>
      <w:r w:rsidRPr="001306B3">
        <w:rPr>
          <w:rFonts w:asciiTheme="minorHAnsi" w:hAnsiTheme="minorHAnsi" w:cstheme="minorHAnsi"/>
          <w:color w:val="000000"/>
        </w:rPr>
        <w:t xml:space="preserve"> </w:t>
      </w:r>
      <w:r w:rsidR="00DD4982" w:rsidRPr="001306B3">
        <w:rPr>
          <w:rFonts w:asciiTheme="minorHAnsi" w:hAnsiTheme="minorHAnsi" w:cstheme="minorHAnsi"/>
          <w:i/>
          <w:color w:val="FF0000"/>
        </w:rPr>
        <w:t>valor unitário</w:t>
      </w:r>
      <w:r w:rsidR="00DA0053" w:rsidRPr="001306B3">
        <w:rPr>
          <w:rFonts w:asciiTheme="minorHAnsi" w:hAnsiTheme="minorHAnsi" w:cstheme="minorHAnsi"/>
          <w:i/>
          <w:color w:val="FF0000"/>
        </w:rPr>
        <w:t xml:space="preserve">, </w:t>
      </w:r>
      <w:r w:rsidR="00DA0053" w:rsidRPr="001306B3">
        <w:rPr>
          <w:rFonts w:asciiTheme="minorHAnsi" w:hAnsiTheme="minorHAnsi" w:cstheme="minorHAnsi"/>
          <w:i/>
          <w:color w:val="FF0000"/>
          <w:u w:val="single"/>
        </w:rPr>
        <w:t>com no máximo 02 (duas) casas decimais</w:t>
      </w:r>
      <w:r w:rsidR="00DD4982" w:rsidRPr="001306B3">
        <w:rPr>
          <w:rFonts w:asciiTheme="minorHAnsi" w:hAnsiTheme="minorHAnsi" w:cstheme="minorHAnsi"/>
          <w:bCs/>
          <w:i/>
          <w:iCs/>
          <w:color w:val="FF0000"/>
        </w:rPr>
        <w:t>;</w:t>
      </w:r>
    </w:p>
    <w:p w14:paraId="512501AE" w14:textId="57A9D43D" w:rsidR="00DD4982" w:rsidRPr="001306B3" w:rsidRDefault="00151AD6" w:rsidP="001306B3">
      <w:pPr>
        <w:jc w:val="both"/>
        <w:rPr>
          <w:rFonts w:asciiTheme="minorHAnsi" w:hAnsiTheme="minorHAnsi" w:cstheme="minorHAnsi"/>
          <w:bCs/>
          <w:i/>
          <w:color w:val="000000"/>
        </w:rPr>
      </w:pPr>
      <w:r w:rsidRPr="001306B3">
        <w:rPr>
          <w:rFonts w:asciiTheme="minorHAnsi" w:hAnsiTheme="minorHAnsi" w:cstheme="minorHAnsi"/>
          <w:b/>
          <w:color w:val="000000"/>
        </w:rPr>
        <w:t>6.6.2.</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a quantidade de unidades, observada a quantidade mínima fixada no Termo de Referência para cada item;</w:t>
      </w:r>
    </w:p>
    <w:p w14:paraId="512501AF" w14:textId="1865A27E" w:rsidR="00DD4982" w:rsidRPr="001306B3" w:rsidRDefault="00151AD6" w:rsidP="001306B3">
      <w:pPr>
        <w:jc w:val="both"/>
        <w:rPr>
          <w:rFonts w:asciiTheme="minorHAnsi" w:hAnsiTheme="minorHAnsi" w:cstheme="minorHAnsi"/>
          <w:bCs/>
          <w:i/>
          <w:color w:val="000000"/>
        </w:rPr>
      </w:pPr>
      <w:r w:rsidRPr="001306B3">
        <w:rPr>
          <w:rFonts w:asciiTheme="minorHAnsi" w:hAnsiTheme="minorHAnsi" w:cstheme="minorHAnsi"/>
          <w:b/>
          <w:color w:val="000000"/>
        </w:rPr>
        <w:t>6.6.2.1.</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em não havendo quantidade mínima fixada, deverá ser cotada a quantidade total prevista para o item.</w:t>
      </w:r>
    </w:p>
    <w:p w14:paraId="512501B1" w14:textId="362783FF"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6.6.3.</w:t>
      </w:r>
      <w:r w:rsidRPr="001306B3">
        <w:rPr>
          <w:rFonts w:asciiTheme="minorHAnsi" w:hAnsiTheme="minorHAnsi" w:cstheme="minorHAnsi"/>
          <w:color w:val="000000"/>
        </w:rPr>
        <w:t xml:space="preserve"> </w:t>
      </w:r>
      <w:r w:rsidR="00DD4982" w:rsidRPr="001306B3">
        <w:rPr>
          <w:rFonts w:asciiTheme="minorHAnsi" w:hAnsiTheme="minorHAnsi" w:cstheme="minorHAnsi"/>
          <w:bCs/>
          <w:iCs/>
          <w:color w:val="000000"/>
        </w:rPr>
        <w:t>Marca;</w:t>
      </w:r>
    </w:p>
    <w:p w14:paraId="512501B2" w14:textId="7F725D5C"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6.6.4.</w:t>
      </w:r>
      <w:r w:rsidRPr="001306B3">
        <w:rPr>
          <w:rFonts w:asciiTheme="minorHAnsi" w:hAnsiTheme="minorHAnsi" w:cstheme="minorHAnsi"/>
          <w:color w:val="000000"/>
        </w:rPr>
        <w:t xml:space="preserve"> </w:t>
      </w:r>
      <w:r w:rsidR="00DD4982" w:rsidRPr="001306B3">
        <w:rPr>
          <w:rFonts w:asciiTheme="minorHAnsi" w:hAnsiTheme="minorHAnsi" w:cstheme="minorHAnsi"/>
          <w:bCs/>
          <w:iCs/>
          <w:color w:val="000000"/>
        </w:rPr>
        <w:t xml:space="preserve">Fabricante; </w:t>
      </w:r>
    </w:p>
    <w:p w14:paraId="512501B3" w14:textId="4E274CF2" w:rsidR="00DD4982" w:rsidRPr="001306B3" w:rsidRDefault="00151AD6" w:rsidP="001306B3">
      <w:pPr>
        <w:jc w:val="both"/>
        <w:rPr>
          <w:rFonts w:asciiTheme="minorHAnsi" w:hAnsiTheme="minorHAnsi" w:cstheme="minorHAnsi"/>
        </w:rPr>
      </w:pPr>
      <w:r w:rsidRPr="001306B3">
        <w:rPr>
          <w:rFonts w:asciiTheme="minorHAnsi" w:hAnsiTheme="minorHAnsi" w:cstheme="minorHAnsi"/>
          <w:b/>
          <w:color w:val="000000"/>
        </w:rPr>
        <w:t>6.6.5.</w:t>
      </w:r>
      <w:r w:rsidRPr="001306B3">
        <w:rPr>
          <w:rFonts w:asciiTheme="minorHAnsi" w:hAnsiTheme="minorHAnsi" w:cstheme="minorHAnsi"/>
          <w:color w:val="000000"/>
        </w:rPr>
        <w:t xml:space="preserve"> </w:t>
      </w:r>
      <w:r w:rsidR="00DD4982" w:rsidRPr="001306B3">
        <w:rPr>
          <w:rFonts w:asciiTheme="minorHAnsi" w:hAnsiTheme="minorHAnsi" w:cstheme="minorHAnsi"/>
          <w:bCs/>
          <w:iCs/>
        </w:rPr>
        <w:t>Descrição detalhada do objeto: indicando, no que for aplicável</w:t>
      </w:r>
      <w:r w:rsidR="00DD4982" w:rsidRPr="001306B3">
        <w:rPr>
          <w:rFonts w:asciiTheme="minorHAnsi" w:hAnsiTheme="minorHAnsi" w:cstheme="minorHAnsi"/>
        </w:rPr>
        <w:t>, o modelo, prazos de validade ou de garantia, número do registro ou inscrição do bem no órgão competente, quando for o caso;</w:t>
      </w:r>
    </w:p>
    <w:p w14:paraId="512501B7" w14:textId="04F4FE3A" w:rsidR="00DD4982" w:rsidRPr="001306B3" w:rsidRDefault="00151AD6" w:rsidP="001306B3">
      <w:pPr>
        <w:jc w:val="both"/>
        <w:rPr>
          <w:rFonts w:asciiTheme="minorHAnsi" w:hAnsiTheme="minorHAnsi" w:cstheme="minorHAnsi"/>
          <w:iCs/>
          <w:color w:val="000000"/>
        </w:rPr>
      </w:pPr>
      <w:r w:rsidRPr="001306B3">
        <w:rPr>
          <w:rFonts w:asciiTheme="minorHAnsi" w:hAnsiTheme="minorHAnsi" w:cstheme="minorHAnsi"/>
          <w:b/>
          <w:color w:val="000000"/>
        </w:rPr>
        <w:t>6.7.</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 xml:space="preserve">Todas as especificações do objeto contidas na proposta vinculam o fornecedor registrado. </w:t>
      </w:r>
    </w:p>
    <w:p w14:paraId="512501B8" w14:textId="6A831CE1"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6.8.</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Nos valores propostos estarão inclusos todos os custos operacionais, encargos previdenciários, trabalhistas, tributários, comerciais e quaisquer outros que incidam direta ou indiretamente no fornecimento dos bens.</w:t>
      </w:r>
    </w:p>
    <w:p w14:paraId="512501B9" w14:textId="3B40E29A"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6.9.</w:t>
      </w:r>
      <w:r w:rsidRPr="001306B3">
        <w:rPr>
          <w:rFonts w:asciiTheme="minorHAnsi" w:hAnsiTheme="minorHAnsi" w:cstheme="minorHAnsi"/>
          <w:color w:val="000000"/>
        </w:rPr>
        <w:t xml:space="preserve"> </w:t>
      </w:r>
      <w:r w:rsidR="00DD4982" w:rsidRPr="001306B3">
        <w:rPr>
          <w:rFonts w:asciiTheme="minorHAnsi" w:hAnsiTheme="minorHAnsi" w:cstheme="minorHAnsi"/>
          <w:color w:val="000000"/>
        </w:rPr>
        <w:t xml:space="preserve">O prazo de validade da proposta não será inferior a </w:t>
      </w:r>
      <w:r w:rsidR="00DA0053" w:rsidRPr="001306B3">
        <w:rPr>
          <w:rFonts w:asciiTheme="minorHAnsi" w:hAnsiTheme="minorHAnsi" w:cstheme="minorHAnsi"/>
          <w:b/>
          <w:color w:val="FF0000"/>
          <w:u w:val="single"/>
        </w:rPr>
        <w:t>60</w:t>
      </w:r>
      <w:r w:rsidR="00180303" w:rsidRPr="001306B3">
        <w:rPr>
          <w:rFonts w:asciiTheme="minorHAnsi" w:hAnsiTheme="minorHAnsi" w:cstheme="minorHAnsi"/>
          <w:b/>
          <w:color w:val="FF0000"/>
          <w:u w:val="single"/>
        </w:rPr>
        <w:t xml:space="preserve"> </w:t>
      </w:r>
      <w:r w:rsidR="00DD4982" w:rsidRPr="001306B3">
        <w:rPr>
          <w:rFonts w:asciiTheme="minorHAnsi" w:hAnsiTheme="minorHAnsi" w:cstheme="minorHAnsi"/>
          <w:b/>
          <w:bCs/>
          <w:iCs/>
          <w:color w:val="FF0000"/>
          <w:u w:val="single"/>
        </w:rPr>
        <w:t>(</w:t>
      </w:r>
      <w:r w:rsidR="00DA0053" w:rsidRPr="001306B3">
        <w:rPr>
          <w:rFonts w:asciiTheme="minorHAnsi" w:hAnsiTheme="minorHAnsi" w:cstheme="minorHAnsi"/>
          <w:b/>
          <w:bCs/>
          <w:iCs/>
          <w:color w:val="FF0000"/>
          <w:u w:val="single"/>
        </w:rPr>
        <w:t>sessenta</w:t>
      </w:r>
      <w:r w:rsidR="00DD4982" w:rsidRPr="001306B3">
        <w:rPr>
          <w:rFonts w:asciiTheme="minorHAnsi" w:hAnsiTheme="minorHAnsi" w:cstheme="minorHAnsi"/>
          <w:b/>
          <w:bCs/>
          <w:iCs/>
          <w:color w:val="FF0000"/>
          <w:u w:val="single"/>
        </w:rPr>
        <w:t>)</w:t>
      </w:r>
      <w:r w:rsidR="00DD4982" w:rsidRPr="001306B3">
        <w:rPr>
          <w:rFonts w:asciiTheme="minorHAnsi" w:hAnsiTheme="minorHAnsi" w:cstheme="minorHAnsi"/>
          <w:bCs/>
          <w:iCs/>
          <w:color w:val="FF0000"/>
        </w:rPr>
        <w:t xml:space="preserve"> </w:t>
      </w:r>
      <w:r w:rsidR="00DD4982" w:rsidRPr="001306B3">
        <w:rPr>
          <w:rFonts w:asciiTheme="minorHAnsi" w:hAnsiTheme="minorHAnsi" w:cstheme="minorHAnsi"/>
          <w:bCs/>
          <w:iCs/>
          <w:color w:val="000000"/>
        </w:rPr>
        <w:t>dias</w:t>
      </w:r>
      <w:r w:rsidR="00DD4982" w:rsidRPr="001306B3">
        <w:rPr>
          <w:rFonts w:asciiTheme="minorHAnsi" w:hAnsiTheme="minorHAnsi" w:cstheme="minorHAnsi"/>
          <w:color w:val="000000"/>
        </w:rPr>
        <w:t xml:space="preserve">, a contar da data de sua apresentação. </w:t>
      </w:r>
    </w:p>
    <w:p w14:paraId="512501BB" w14:textId="51A2EBC8" w:rsidR="00B5718C" w:rsidRPr="001306B3" w:rsidRDefault="00151AD6" w:rsidP="001306B3">
      <w:pPr>
        <w:jc w:val="both"/>
        <w:rPr>
          <w:rFonts w:asciiTheme="minorHAnsi" w:hAnsiTheme="minorHAnsi" w:cstheme="minorHAnsi"/>
          <w:b/>
        </w:rPr>
      </w:pPr>
      <w:r w:rsidRPr="001306B3">
        <w:rPr>
          <w:rFonts w:asciiTheme="minorHAnsi" w:hAnsiTheme="minorHAnsi" w:cstheme="minorHAnsi"/>
          <w:b/>
          <w:color w:val="000000"/>
        </w:rPr>
        <w:t>6.10.</w:t>
      </w:r>
      <w:r w:rsidRPr="001306B3">
        <w:rPr>
          <w:rFonts w:asciiTheme="minorHAnsi" w:hAnsiTheme="minorHAnsi" w:cstheme="minorHAnsi"/>
          <w:color w:val="000000"/>
        </w:rPr>
        <w:t xml:space="preserve"> </w:t>
      </w:r>
      <w:r w:rsidR="00180303" w:rsidRPr="001306B3">
        <w:rPr>
          <w:rFonts w:asciiTheme="minorHAnsi" w:hAnsiTheme="minorHAnsi" w:cstheme="minorHAnsi"/>
        </w:rPr>
        <w:t>O licitante deverá declarar, para cada item, em campo próprio do sistema COMPRASNET, se o produto ofertado é manufaturado nacional beneficiado por um dos critérios de margem de preferência indicados no Termo de Referência.</w:t>
      </w:r>
    </w:p>
    <w:p w14:paraId="512501BC" w14:textId="77777777" w:rsidR="00180303" w:rsidRPr="001306B3" w:rsidRDefault="00180303" w:rsidP="001306B3">
      <w:pPr>
        <w:pStyle w:val="PargrafodaLista"/>
        <w:ind w:left="0"/>
        <w:contextualSpacing w:val="0"/>
        <w:jc w:val="both"/>
        <w:rPr>
          <w:rFonts w:asciiTheme="minorHAnsi" w:hAnsiTheme="minorHAnsi" w:cstheme="minorHAnsi"/>
          <w:b/>
          <w:color w:val="000000"/>
        </w:rPr>
      </w:pPr>
    </w:p>
    <w:p w14:paraId="512501BD" w14:textId="0E9983A2" w:rsidR="00DD4982" w:rsidRPr="001306B3" w:rsidRDefault="00151AD6" w:rsidP="001306B3">
      <w:pPr>
        <w:jc w:val="both"/>
        <w:rPr>
          <w:rFonts w:asciiTheme="minorHAnsi" w:hAnsiTheme="minorHAnsi" w:cstheme="minorHAnsi"/>
          <w:b/>
          <w:color w:val="000000"/>
        </w:rPr>
      </w:pPr>
      <w:r w:rsidRPr="001306B3">
        <w:rPr>
          <w:rFonts w:asciiTheme="minorHAnsi" w:hAnsiTheme="minorHAnsi" w:cstheme="minorHAnsi"/>
          <w:b/>
          <w:color w:val="000000"/>
        </w:rPr>
        <w:t>7.</w:t>
      </w:r>
      <w:r w:rsidR="00042DD8" w:rsidRPr="001306B3">
        <w:rPr>
          <w:rFonts w:asciiTheme="minorHAnsi" w:hAnsiTheme="minorHAnsi" w:cstheme="minorHAnsi"/>
          <w:b/>
          <w:color w:val="000000"/>
        </w:rPr>
        <w:t xml:space="preserve"> DA FORMULAÇÃO DOS LANCES E DO JULGAMENTO DAS PROPOSTAS</w:t>
      </w:r>
    </w:p>
    <w:p w14:paraId="512501BE" w14:textId="59C62ADD"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7.1. </w:t>
      </w:r>
      <w:r w:rsidR="00DD4982" w:rsidRPr="001306B3">
        <w:rPr>
          <w:rFonts w:asciiTheme="minorHAnsi" w:hAnsiTheme="minorHAnsi" w:cstheme="minorHAnsi"/>
          <w:color w:val="000000"/>
          <w:lang w:eastAsia="en-US"/>
        </w:rPr>
        <w:t>A abertura da presente licitação dar-se-á em sessão pública, por meio de sistema eletrônico, na data, horário e local indicados neste Edital.</w:t>
      </w:r>
    </w:p>
    <w:p w14:paraId="512501BF" w14:textId="71AE5B6F"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7.2. </w:t>
      </w:r>
      <w:r w:rsidR="00DD4982" w:rsidRPr="001306B3">
        <w:rPr>
          <w:rFonts w:asciiTheme="minorHAnsi" w:hAnsiTheme="minorHAnsi" w:cstheme="minorHAnsi"/>
          <w:color w:val="000000"/>
        </w:rPr>
        <w:t xml:space="preserve">O Pregoeiro verificará as propostas apresentadas, desclassificando desde logo aquelas que não estejam em conformidade com os requisitos estabelecidos neste Edital, forem omissas ou apresentarem irregularidades insanáveis. </w:t>
      </w:r>
    </w:p>
    <w:p w14:paraId="512501C0" w14:textId="6BDB53C9"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7.2.1. </w:t>
      </w:r>
      <w:r w:rsidR="00DD4982" w:rsidRPr="001306B3">
        <w:rPr>
          <w:rFonts w:asciiTheme="minorHAnsi" w:hAnsiTheme="minorHAnsi" w:cstheme="minorHAnsi"/>
          <w:color w:val="000000"/>
        </w:rPr>
        <w:t>A desclassificação será sempre fundamentada e registrada no sistema, com acompanhamento em tempo real por todos os participantes.</w:t>
      </w:r>
    </w:p>
    <w:p w14:paraId="512501C1" w14:textId="0B4A0E51"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7.2.2. </w:t>
      </w:r>
      <w:r w:rsidR="00DD4982" w:rsidRPr="001306B3">
        <w:rPr>
          <w:rFonts w:asciiTheme="minorHAnsi" w:hAnsiTheme="minorHAnsi" w:cstheme="minorHAnsi"/>
          <w:color w:val="000000"/>
        </w:rPr>
        <w:t>A não desclassificação da proposta não impede o seu julgamento definitivo</w:t>
      </w:r>
      <w:r w:rsidR="00B021F8" w:rsidRPr="001306B3">
        <w:rPr>
          <w:rFonts w:asciiTheme="minorHAnsi" w:hAnsiTheme="minorHAnsi" w:cstheme="minorHAnsi"/>
          <w:color w:val="000000"/>
        </w:rPr>
        <w:t xml:space="preserve"> em sentido contrário</w:t>
      </w:r>
      <w:r w:rsidR="00DD4982" w:rsidRPr="001306B3">
        <w:rPr>
          <w:rFonts w:asciiTheme="minorHAnsi" w:hAnsiTheme="minorHAnsi" w:cstheme="minorHAnsi"/>
          <w:color w:val="000000"/>
        </w:rPr>
        <w:t>, levado a efeito na fase de aceitação.</w:t>
      </w:r>
    </w:p>
    <w:p w14:paraId="512501C2" w14:textId="39ADED17"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7.3. </w:t>
      </w:r>
      <w:r w:rsidR="00DD4982" w:rsidRPr="001306B3">
        <w:rPr>
          <w:rFonts w:asciiTheme="minorHAnsi" w:hAnsiTheme="minorHAnsi" w:cstheme="minorHAnsi"/>
          <w:color w:val="000000"/>
        </w:rPr>
        <w:t>O sistema ordenará automaticamente as propostas classificadas, sendo que somente estas participarão da fase de lances.</w:t>
      </w:r>
    </w:p>
    <w:p w14:paraId="512501C3" w14:textId="4BB973B7"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7.4. </w:t>
      </w:r>
      <w:r w:rsidR="00DD4982" w:rsidRPr="001306B3">
        <w:rPr>
          <w:rFonts w:asciiTheme="minorHAnsi" w:hAnsiTheme="minorHAnsi" w:cstheme="minorHAnsi"/>
          <w:color w:val="000000"/>
        </w:rPr>
        <w:t>O sistema disponibilizará campo próprio para troca de mensagem entre o Pregoeiro e os licitantes.</w:t>
      </w:r>
    </w:p>
    <w:p w14:paraId="512501C4" w14:textId="5F4C9E4F"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7.5. </w:t>
      </w:r>
      <w:r w:rsidR="00DD4982" w:rsidRPr="001306B3">
        <w:rPr>
          <w:rFonts w:asciiTheme="minorHAnsi" w:hAnsiTheme="minorHAnsi" w:cstheme="minorHAnsi"/>
          <w:color w:val="000000"/>
        </w:rPr>
        <w:t xml:space="preserve">Iniciada a etapa competitiva, os licitantes deverão encaminhar lances exclusivamente por meio de sistema eletrônico, sendo imediatamente informados do seu recebimento e do valor consignado no registro. </w:t>
      </w:r>
    </w:p>
    <w:p w14:paraId="512501C5" w14:textId="52BE2867" w:rsidR="00DD4982" w:rsidRPr="001306B3" w:rsidRDefault="00151AD6" w:rsidP="001306B3">
      <w:pPr>
        <w:jc w:val="both"/>
        <w:rPr>
          <w:rFonts w:asciiTheme="minorHAnsi" w:hAnsiTheme="minorHAnsi" w:cstheme="minorHAnsi"/>
        </w:rPr>
      </w:pPr>
      <w:r w:rsidRPr="001306B3">
        <w:rPr>
          <w:rFonts w:asciiTheme="minorHAnsi" w:hAnsiTheme="minorHAnsi" w:cstheme="minorHAnsi"/>
          <w:b/>
          <w:color w:val="000000"/>
        </w:rPr>
        <w:t xml:space="preserve">7.5.1. </w:t>
      </w:r>
      <w:r w:rsidR="00DD4982" w:rsidRPr="001306B3">
        <w:rPr>
          <w:rFonts w:asciiTheme="minorHAnsi" w:hAnsiTheme="minorHAnsi" w:cstheme="minorHAnsi"/>
        </w:rPr>
        <w:t>O lance deverá se</w:t>
      </w:r>
      <w:r w:rsidR="00DA0053" w:rsidRPr="001306B3">
        <w:rPr>
          <w:rFonts w:asciiTheme="minorHAnsi" w:hAnsiTheme="minorHAnsi" w:cstheme="minorHAnsi"/>
        </w:rPr>
        <w:t xml:space="preserve">r ofertado pelo valor unitário, </w:t>
      </w:r>
      <w:r w:rsidR="00DA0053" w:rsidRPr="001306B3">
        <w:rPr>
          <w:rFonts w:asciiTheme="minorHAnsi" w:hAnsiTheme="minorHAnsi" w:cstheme="minorHAnsi"/>
          <w:u w:val="single"/>
        </w:rPr>
        <w:t>com no máximo 02 (duas) casas decimais</w:t>
      </w:r>
      <w:r w:rsidR="00DD4982" w:rsidRPr="001306B3">
        <w:rPr>
          <w:rFonts w:asciiTheme="minorHAnsi" w:hAnsiTheme="minorHAnsi" w:cstheme="minorHAnsi"/>
        </w:rPr>
        <w:t>.</w:t>
      </w:r>
    </w:p>
    <w:p w14:paraId="512501C6" w14:textId="2DBCD4D3" w:rsidR="00510C4D"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7.6. </w:t>
      </w:r>
      <w:r w:rsidR="00510C4D" w:rsidRPr="001306B3">
        <w:rPr>
          <w:rFonts w:asciiTheme="minorHAnsi" w:hAnsiTheme="minorHAnsi" w:cstheme="minorHAnsi"/>
          <w:color w:val="000000"/>
        </w:rPr>
        <w:t>Os licitantes poderão oferecer lances sucessivos, observando o horário fixado para abertura da sessão e as regras estabelecidas no Edital.</w:t>
      </w:r>
    </w:p>
    <w:p w14:paraId="512501C7" w14:textId="7C460B09" w:rsidR="00510C4D" w:rsidRPr="001306B3" w:rsidRDefault="00151AD6" w:rsidP="001306B3">
      <w:pPr>
        <w:jc w:val="both"/>
        <w:rPr>
          <w:rFonts w:asciiTheme="minorHAnsi" w:hAnsiTheme="minorHAnsi" w:cstheme="minorHAnsi"/>
        </w:rPr>
      </w:pPr>
      <w:r w:rsidRPr="001306B3">
        <w:rPr>
          <w:rFonts w:asciiTheme="minorHAnsi" w:hAnsiTheme="minorHAnsi" w:cstheme="minorHAnsi"/>
          <w:b/>
          <w:color w:val="000000"/>
        </w:rPr>
        <w:t xml:space="preserve">7.7. </w:t>
      </w:r>
      <w:r w:rsidR="00510C4D" w:rsidRPr="001306B3">
        <w:rPr>
          <w:rFonts w:asciiTheme="minorHAnsi" w:hAnsiTheme="minorHAnsi" w:cstheme="minorHAnsi"/>
        </w:rPr>
        <w:t>O intervalo mínimo de diferença de valores entre os lances, que incidirá tanto em relação aos lances intermediários quanto em relação à proposta que cobrir a melhor oferta deverá ser</w:t>
      </w:r>
      <w:r w:rsidR="00DA0053" w:rsidRPr="001306B3">
        <w:rPr>
          <w:rFonts w:asciiTheme="minorHAnsi" w:hAnsiTheme="minorHAnsi" w:cstheme="minorHAnsi"/>
        </w:rPr>
        <w:t xml:space="preserve"> 0,05 (cinco centavos)</w:t>
      </w:r>
      <w:r w:rsidR="00510C4D" w:rsidRPr="001306B3">
        <w:rPr>
          <w:rFonts w:asciiTheme="minorHAnsi" w:hAnsiTheme="minorHAnsi" w:cstheme="minorHAnsi"/>
        </w:rPr>
        <w:t>.</w:t>
      </w:r>
    </w:p>
    <w:p w14:paraId="512501C8" w14:textId="3ADE365E" w:rsidR="00510C4D" w:rsidRPr="001306B3" w:rsidRDefault="00151AD6" w:rsidP="001306B3">
      <w:pPr>
        <w:jc w:val="both"/>
        <w:rPr>
          <w:rFonts w:asciiTheme="minorHAnsi" w:hAnsiTheme="minorHAnsi" w:cstheme="minorHAnsi"/>
        </w:rPr>
      </w:pPr>
      <w:r w:rsidRPr="001306B3">
        <w:rPr>
          <w:rFonts w:asciiTheme="minorHAnsi" w:hAnsiTheme="minorHAnsi" w:cstheme="minorHAnsi"/>
          <w:b/>
          <w:color w:val="000000"/>
        </w:rPr>
        <w:lastRenderedPageBreak/>
        <w:t xml:space="preserve">7.7.1. </w:t>
      </w:r>
      <w:r w:rsidR="00510C4D" w:rsidRPr="001306B3">
        <w:rPr>
          <w:rFonts w:asciiTheme="minorHAnsi" w:hAnsiTheme="minorHAnsi" w:cstheme="minorHAnsi"/>
        </w:rPr>
        <w:t>Em caso de falha no sistema, os lances em desacordo com a norma deverão ser desconsiderados pelo pregoeiro, devendo a ocorrência ser comunicada imediatamente à Secretaria de</w:t>
      </w:r>
      <w:r w:rsidR="002D56A9" w:rsidRPr="001306B3">
        <w:rPr>
          <w:rFonts w:asciiTheme="minorHAnsi" w:hAnsiTheme="minorHAnsi" w:cstheme="minorHAnsi"/>
        </w:rPr>
        <w:t xml:space="preserve"> de Gestão.</w:t>
      </w:r>
      <w:r w:rsidR="00510C4D" w:rsidRPr="001306B3">
        <w:rPr>
          <w:rFonts w:asciiTheme="minorHAnsi" w:hAnsiTheme="minorHAnsi" w:cstheme="minorHAnsi"/>
        </w:rPr>
        <w:t>.</w:t>
      </w:r>
    </w:p>
    <w:p w14:paraId="512501C9" w14:textId="0552E2FF" w:rsidR="00510C4D" w:rsidRPr="001306B3" w:rsidRDefault="00151AD6" w:rsidP="001306B3">
      <w:pPr>
        <w:jc w:val="both"/>
        <w:rPr>
          <w:rFonts w:asciiTheme="minorHAnsi" w:hAnsiTheme="minorHAnsi" w:cstheme="minorHAnsi"/>
        </w:rPr>
      </w:pPr>
      <w:r w:rsidRPr="001306B3">
        <w:rPr>
          <w:rFonts w:asciiTheme="minorHAnsi" w:hAnsiTheme="minorHAnsi" w:cstheme="minorHAnsi"/>
          <w:b/>
          <w:color w:val="000000"/>
        </w:rPr>
        <w:t xml:space="preserve">7.7.2. </w:t>
      </w:r>
      <w:r w:rsidR="00510C4D" w:rsidRPr="001306B3">
        <w:rPr>
          <w:rFonts w:asciiTheme="minorHAnsi" w:hAnsiTheme="minorHAnsi" w:cstheme="minorHAnsi"/>
        </w:rPr>
        <w:t>Na hipótese do subitem anterior, a ocorrência será registrada em campo próprio do sistema.</w:t>
      </w:r>
    </w:p>
    <w:p w14:paraId="512501CB" w14:textId="13604337" w:rsidR="00510C4D"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7.8. </w:t>
      </w:r>
      <w:r w:rsidR="00510C4D" w:rsidRPr="001306B3">
        <w:rPr>
          <w:rFonts w:asciiTheme="minorHAnsi" w:hAnsiTheme="minorHAnsi" w:cstheme="minorHAnsi"/>
          <w:color w:val="000000"/>
        </w:rPr>
        <w:t xml:space="preserve">O licitante somente poderá oferecer lance inferior ao último por ele ofertado e registrado pelo sistema. </w:t>
      </w:r>
    </w:p>
    <w:p w14:paraId="512501CC" w14:textId="3EF3459B"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7.8.1. </w:t>
      </w:r>
      <w:r w:rsidR="00510C4D" w:rsidRPr="001306B3">
        <w:rPr>
          <w:rFonts w:asciiTheme="minorHAnsi" w:hAnsiTheme="minorHAnsi" w:cstheme="minorHAnsi"/>
          <w:color w:val="000000"/>
        </w:rPr>
        <w:t>O intervalo entre os lances enviados pelo mesmo licitante não poderá ser inferior a vinte (20) segundos e o intervalo entre lances não poderá ser inferior a três (3) segundos.</w:t>
      </w:r>
      <w:r w:rsidR="00DD4982" w:rsidRPr="001306B3">
        <w:rPr>
          <w:rFonts w:asciiTheme="minorHAnsi" w:hAnsiTheme="minorHAnsi" w:cstheme="minorHAnsi"/>
          <w:color w:val="000000"/>
        </w:rPr>
        <w:t xml:space="preserve"> </w:t>
      </w:r>
    </w:p>
    <w:p w14:paraId="512501CD" w14:textId="424DE9D7"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7.9. </w:t>
      </w:r>
      <w:r w:rsidR="00DD4982" w:rsidRPr="001306B3">
        <w:rPr>
          <w:rFonts w:asciiTheme="minorHAnsi" w:hAnsiTheme="minorHAnsi" w:cstheme="minorHAnsi"/>
          <w:color w:val="000000"/>
        </w:rPr>
        <w:t xml:space="preserve">Não serão aceitos dois ou mais lances de mesmo valor, prevalecendo aquele que for recebido e registrado em primeiro lugar. </w:t>
      </w:r>
    </w:p>
    <w:p w14:paraId="512501CE" w14:textId="31F7A7A5"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7.10. </w:t>
      </w:r>
      <w:r w:rsidR="00DD4982" w:rsidRPr="001306B3">
        <w:rPr>
          <w:rFonts w:asciiTheme="minorHAnsi" w:hAnsiTheme="minorHAnsi" w:cstheme="minorHAnsi"/>
          <w:color w:val="000000"/>
        </w:rPr>
        <w:t xml:space="preserve">Durante o transcurso da sessão pública, os licitantes serão </w:t>
      </w:r>
      <w:r w:rsidR="00DD4982" w:rsidRPr="001306B3">
        <w:rPr>
          <w:rFonts w:asciiTheme="minorHAnsi" w:hAnsiTheme="minorHAnsi" w:cstheme="minorHAnsi"/>
          <w:color w:val="000000"/>
          <w:lang w:eastAsia="en-US"/>
        </w:rPr>
        <w:t>informados</w:t>
      </w:r>
      <w:r w:rsidR="00DD4982" w:rsidRPr="001306B3">
        <w:rPr>
          <w:rFonts w:asciiTheme="minorHAnsi" w:hAnsiTheme="minorHAnsi" w:cstheme="minorHAnsi"/>
          <w:color w:val="000000"/>
        </w:rPr>
        <w:t xml:space="preserve">, em tempo real, do valor do menor lance registrado, vedada a identificação do licitante. </w:t>
      </w:r>
    </w:p>
    <w:p w14:paraId="512501CF" w14:textId="40155001"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7.11. </w:t>
      </w:r>
      <w:r w:rsidR="00DD4982" w:rsidRPr="001306B3">
        <w:rPr>
          <w:rFonts w:asciiTheme="minorHAnsi" w:hAnsiTheme="minorHAnsi" w:cstheme="minorHAnsi"/>
          <w:color w:val="000000"/>
        </w:rPr>
        <w:t xml:space="preserve">No caso de desconexão com o Pregoeiro, no decorrer da etapa competitiva do Pregão, o sistema eletrônico poderá permanecer acessível aos licitantes para a recepção dos lances. </w:t>
      </w:r>
    </w:p>
    <w:p w14:paraId="512501D0" w14:textId="6D1254C6" w:rsidR="00DD4982"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7.12. </w:t>
      </w:r>
      <w:r w:rsidR="00DD4982" w:rsidRPr="001306B3">
        <w:rPr>
          <w:rFonts w:asciiTheme="minorHAnsi" w:hAnsiTheme="minorHAnsi" w:cstheme="minorHAnsi"/>
          <w:color w:val="000000"/>
        </w:rPr>
        <w:t xml:space="preserve">Se a desconexão perdurar por tempo superior a 10 (dez) minutos, a sessão será suspensa e terá reinício somente após comunicação expressa do Pregoeiro aos participantes. </w:t>
      </w:r>
    </w:p>
    <w:p w14:paraId="709B391C" w14:textId="25DBA19A" w:rsidR="008050EB" w:rsidRPr="001306B3" w:rsidRDefault="00151AD6" w:rsidP="001306B3">
      <w:pPr>
        <w:jc w:val="both"/>
        <w:rPr>
          <w:rFonts w:asciiTheme="minorHAnsi" w:hAnsiTheme="minorHAnsi" w:cstheme="minorHAnsi"/>
          <w:color w:val="000000"/>
        </w:rPr>
      </w:pPr>
      <w:r w:rsidRPr="001306B3">
        <w:rPr>
          <w:rFonts w:asciiTheme="minorHAnsi" w:hAnsiTheme="minorHAnsi" w:cstheme="minorHAnsi"/>
          <w:b/>
          <w:color w:val="000000"/>
        </w:rPr>
        <w:t xml:space="preserve">7.13. </w:t>
      </w:r>
      <w:r w:rsidR="008050EB" w:rsidRPr="001306B3">
        <w:rPr>
          <w:rFonts w:asciiTheme="minorHAnsi" w:hAnsiTheme="minorHAnsi" w:cstheme="minorHAnsi"/>
          <w:color w:val="000000"/>
        </w:rPr>
        <w:t>O Critério de julgamento adotado será o menor preço, conforme definido neste Edital e seus anexos.</w:t>
      </w:r>
    </w:p>
    <w:p w14:paraId="512501D1" w14:textId="4744DA44" w:rsidR="00DD4982" w:rsidRPr="001306B3" w:rsidRDefault="00151AD6" w:rsidP="001306B3">
      <w:pPr>
        <w:jc w:val="both"/>
        <w:rPr>
          <w:rFonts w:asciiTheme="minorHAnsi" w:eastAsia="Zurich BT" w:hAnsiTheme="minorHAnsi" w:cstheme="minorHAnsi"/>
          <w:bCs/>
        </w:rPr>
      </w:pPr>
      <w:r w:rsidRPr="001306B3">
        <w:rPr>
          <w:rFonts w:asciiTheme="minorHAnsi" w:hAnsiTheme="minorHAnsi" w:cstheme="minorHAnsi"/>
          <w:b/>
          <w:color w:val="000000"/>
        </w:rPr>
        <w:t xml:space="preserve">7.14. </w:t>
      </w:r>
      <w:r w:rsidR="00DD4982" w:rsidRPr="001306B3">
        <w:rPr>
          <w:rFonts w:asciiTheme="minorHAnsi" w:hAnsiTheme="minorHAnsi" w:cstheme="minorHAnsi"/>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512501D2" w14:textId="7D34FA85" w:rsidR="00DD4982" w:rsidRPr="001306B3" w:rsidRDefault="00151AD6" w:rsidP="001306B3">
      <w:pPr>
        <w:jc w:val="both"/>
        <w:rPr>
          <w:rFonts w:asciiTheme="minorHAnsi" w:hAnsiTheme="minorHAnsi" w:cstheme="minorHAnsi"/>
          <w:color w:val="000000"/>
          <w:lang w:eastAsia="en-US"/>
        </w:rPr>
      </w:pPr>
      <w:r w:rsidRPr="001306B3">
        <w:rPr>
          <w:rFonts w:asciiTheme="minorHAnsi" w:hAnsiTheme="minorHAnsi" w:cstheme="minorHAnsi"/>
          <w:b/>
          <w:color w:val="000000"/>
        </w:rPr>
        <w:t xml:space="preserve">7.15. </w:t>
      </w:r>
      <w:r w:rsidR="00DD4982" w:rsidRPr="001306B3">
        <w:rPr>
          <w:rFonts w:asciiTheme="minorHAnsi" w:hAnsiTheme="minorHAnsi" w:cstheme="minorHAnsi"/>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7627779C" w14:textId="0DF0511B" w:rsidR="009F651C" w:rsidRPr="001306B3" w:rsidRDefault="009F651C" w:rsidP="001306B3">
      <w:pPr>
        <w:jc w:val="both"/>
        <w:rPr>
          <w:rFonts w:asciiTheme="minorHAnsi" w:hAnsiTheme="minorHAnsi" w:cstheme="minorHAnsi"/>
          <w:i/>
          <w:color w:val="FF0000"/>
          <w:lang w:eastAsia="en-US"/>
        </w:rPr>
      </w:pPr>
      <w:r w:rsidRPr="001306B3">
        <w:rPr>
          <w:rFonts w:asciiTheme="minorHAnsi" w:hAnsiTheme="minorHAnsi" w:cstheme="minorHAnsi"/>
          <w:b/>
          <w:color w:val="000000"/>
        </w:rPr>
        <w:lastRenderedPageBreak/>
        <w:t xml:space="preserve">7.16. </w:t>
      </w:r>
      <w:r w:rsidRPr="001306B3">
        <w:rPr>
          <w:rFonts w:asciiTheme="minorHAnsi" w:eastAsia="Zurich BT" w:hAnsiTheme="minorHAnsi" w:cstheme="minorHAnsi"/>
          <w:bCs/>
          <w:i/>
          <w:color w:val="FF0000"/>
        </w:rPr>
        <w:t>Para a aquisição de bens comuns de informática e automação, definidos no art. 16-A da Lei n° 8.248, de 1991, será assegurado o direito de preferência previsto no seu artigo 3º, conforme procedimento estabelecido nos artigos 5° e 8° do Decreto n° 7.174, de 2010.</w:t>
      </w:r>
    </w:p>
    <w:p w14:paraId="63248ED6" w14:textId="66C45C63" w:rsidR="009F651C" w:rsidRPr="001306B3" w:rsidRDefault="009F651C" w:rsidP="001306B3">
      <w:pPr>
        <w:jc w:val="both"/>
        <w:rPr>
          <w:rFonts w:asciiTheme="minorHAnsi" w:hAnsiTheme="minorHAnsi" w:cstheme="minorHAnsi"/>
          <w:i/>
          <w:color w:val="FF0000"/>
          <w:lang w:eastAsia="en-US"/>
        </w:rPr>
      </w:pPr>
      <w:r w:rsidRPr="001306B3">
        <w:rPr>
          <w:rFonts w:asciiTheme="minorHAnsi" w:hAnsiTheme="minorHAnsi" w:cstheme="minorHAnsi"/>
          <w:b/>
          <w:color w:val="000000"/>
        </w:rPr>
        <w:t xml:space="preserve">7.16.1. </w:t>
      </w:r>
      <w:r w:rsidRPr="001306B3">
        <w:rPr>
          <w:rFonts w:asciiTheme="minorHAnsi" w:hAnsiTheme="minorHAnsi" w:cstheme="minorHAnsi"/>
          <w:i/>
          <w:color w:val="FF0000"/>
          <w:lang w:eastAsia="en-US"/>
        </w:rPr>
        <w:t>Quando aplicada a margem de preferência a que se refere o Decreto nº 7.546, de 2 de agosto de 2011, não se aplicará o desempate previsto no Decreto nº 7.174, de 2010.</w:t>
      </w:r>
    </w:p>
    <w:p w14:paraId="5F957010" w14:textId="0C620E16" w:rsidR="009F651C" w:rsidRPr="001306B3" w:rsidRDefault="009F651C" w:rsidP="001306B3">
      <w:pPr>
        <w:jc w:val="both"/>
        <w:rPr>
          <w:rFonts w:asciiTheme="minorHAnsi" w:hAnsiTheme="minorHAnsi" w:cstheme="minorHAnsi"/>
          <w:i/>
          <w:color w:val="FF0000"/>
        </w:rPr>
      </w:pPr>
      <w:r w:rsidRPr="001306B3">
        <w:rPr>
          <w:rFonts w:asciiTheme="minorHAnsi" w:hAnsiTheme="minorHAnsi" w:cstheme="minorHAnsi"/>
          <w:b/>
          <w:color w:val="000000"/>
        </w:rPr>
        <w:t xml:space="preserve">7.17. </w:t>
      </w:r>
      <w:r w:rsidRPr="001306B3">
        <w:rPr>
          <w:rFonts w:asciiTheme="minorHAnsi" w:hAnsiTheme="minorHAnsi" w:cstheme="minorHAnsi"/>
          <w:i/>
          <w:color w:val="FF000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14:paraId="02F8FA38" w14:textId="5BA62E1D" w:rsidR="009F651C" w:rsidRPr="001306B3" w:rsidRDefault="009F651C" w:rsidP="001306B3">
      <w:pPr>
        <w:jc w:val="both"/>
        <w:rPr>
          <w:rFonts w:asciiTheme="minorHAnsi" w:hAnsiTheme="minorHAnsi" w:cstheme="minorHAnsi"/>
          <w:i/>
          <w:color w:val="FF0000"/>
        </w:rPr>
      </w:pPr>
      <w:r w:rsidRPr="001306B3">
        <w:rPr>
          <w:rFonts w:asciiTheme="minorHAnsi" w:hAnsiTheme="minorHAnsi" w:cstheme="minorHAnsi"/>
          <w:b/>
          <w:color w:val="000000"/>
        </w:rPr>
        <w:t xml:space="preserve">7.17.1. </w:t>
      </w:r>
      <w:r w:rsidRPr="001306B3">
        <w:rPr>
          <w:rFonts w:asciiTheme="minorHAnsi" w:hAnsiTheme="minorHAnsi" w:cstheme="minorHAnsi"/>
          <w:i/>
          <w:color w:val="FF0000"/>
        </w:rPr>
        <w:t xml:space="preserve">Nesta situação, a proposta beneficiada pela aplicação da margem de preferência tornar-se-á a proposta classificada em primeiro lugar. </w:t>
      </w:r>
    </w:p>
    <w:p w14:paraId="512501DD" w14:textId="656D6AE6" w:rsidR="00B5718C" w:rsidRPr="001306B3" w:rsidRDefault="00845454" w:rsidP="001306B3">
      <w:pPr>
        <w:jc w:val="both"/>
        <w:rPr>
          <w:rFonts w:asciiTheme="minorHAnsi" w:hAnsiTheme="minorHAnsi" w:cstheme="minorHAnsi"/>
        </w:rPr>
      </w:pPr>
      <w:r w:rsidRPr="001306B3">
        <w:rPr>
          <w:rFonts w:asciiTheme="minorHAnsi" w:hAnsiTheme="minorHAnsi" w:cstheme="minorHAnsi"/>
          <w:b/>
          <w:color w:val="000000"/>
        </w:rPr>
        <w:t xml:space="preserve">7.18. </w:t>
      </w:r>
      <w:r w:rsidR="00B5718C" w:rsidRPr="001306B3">
        <w:rPr>
          <w:rFonts w:asciiTheme="minorHAnsi" w:hAnsiTheme="minorHAnsi" w:cstheme="minorHAnsi"/>
        </w:rPr>
        <w:t>Ao final do procedimento, após o encerramento da etapa competitiva, os licitantes poderão reduzir seus preços ao valor da proposta do licitante mais bem classificado.</w:t>
      </w:r>
    </w:p>
    <w:p w14:paraId="512501DE" w14:textId="3E0296AC" w:rsidR="00B5718C" w:rsidRPr="001306B3" w:rsidRDefault="00845454" w:rsidP="001306B3">
      <w:pPr>
        <w:jc w:val="both"/>
        <w:rPr>
          <w:rFonts w:asciiTheme="minorHAnsi" w:hAnsiTheme="minorHAnsi" w:cstheme="minorHAnsi"/>
        </w:rPr>
      </w:pPr>
      <w:r w:rsidRPr="001306B3">
        <w:rPr>
          <w:rFonts w:asciiTheme="minorHAnsi" w:hAnsiTheme="minorHAnsi" w:cstheme="minorHAnsi"/>
          <w:b/>
          <w:color w:val="000000"/>
        </w:rPr>
        <w:t xml:space="preserve">7.18.1. </w:t>
      </w:r>
      <w:r w:rsidR="00B5718C" w:rsidRPr="001306B3">
        <w:rPr>
          <w:rFonts w:asciiTheme="minorHAnsi" w:hAnsiTheme="minorHAnsi" w:cstheme="minorHAnsi"/>
        </w:rPr>
        <w:t>A apresentação de novas propostas na forma deste item não prejudicará o resultado do certame em relação ao licitante mais bem classificado.</w:t>
      </w:r>
    </w:p>
    <w:p w14:paraId="512501DF" w14:textId="77777777" w:rsidR="00B5718C" w:rsidRPr="001306B3" w:rsidRDefault="00B5718C" w:rsidP="001306B3">
      <w:pPr>
        <w:ind w:right="-17"/>
        <w:jc w:val="both"/>
        <w:rPr>
          <w:rFonts w:asciiTheme="minorHAnsi" w:hAnsiTheme="minorHAnsi" w:cstheme="minorHAnsi"/>
          <w:color w:val="000000"/>
        </w:rPr>
      </w:pPr>
    </w:p>
    <w:p w14:paraId="512501E0" w14:textId="18AC34AC" w:rsidR="00DD4982" w:rsidRPr="001306B3" w:rsidRDefault="00845454" w:rsidP="001306B3">
      <w:pPr>
        <w:ind w:right="-17"/>
        <w:jc w:val="both"/>
        <w:rPr>
          <w:rFonts w:asciiTheme="minorHAnsi" w:hAnsiTheme="minorHAnsi" w:cstheme="minorHAnsi"/>
          <w:b/>
          <w:color w:val="000000"/>
        </w:rPr>
      </w:pPr>
      <w:r w:rsidRPr="001306B3">
        <w:rPr>
          <w:rFonts w:asciiTheme="minorHAnsi" w:hAnsiTheme="minorHAnsi" w:cstheme="minorHAnsi"/>
          <w:b/>
          <w:bCs/>
          <w:color w:val="000000"/>
          <w:lang w:eastAsia="en-US"/>
        </w:rPr>
        <w:t xml:space="preserve">8. </w:t>
      </w:r>
      <w:r w:rsidR="00DD4982" w:rsidRPr="001306B3">
        <w:rPr>
          <w:rFonts w:asciiTheme="minorHAnsi" w:hAnsiTheme="minorHAnsi" w:cstheme="minorHAnsi"/>
          <w:b/>
          <w:bCs/>
          <w:color w:val="000000"/>
          <w:lang w:eastAsia="en-US"/>
        </w:rPr>
        <w:t>DA ACEITABILIDADE DA PROPOSTA VENCEDORA.</w:t>
      </w:r>
    </w:p>
    <w:p w14:paraId="512501E5" w14:textId="067C2471" w:rsidR="004A4FFD" w:rsidRPr="001306B3" w:rsidRDefault="00845454" w:rsidP="001306B3">
      <w:pPr>
        <w:jc w:val="both"/>
        <w:rPr>
          <w:rFonts w:asciiTheme="minorHAnsi" w:hAnsiTheme="minorHAnsi" w:cstheme="minorHAnsi"/>
          <w:bCs/>
          <w:iCs/>
        </w:rPr>
      </w:pPr>
      <w:r w:rsidRPr="001306B3">
        <w:rPr>
          <w:rFonts w:asciiTheme="minorHAnsi" w:hAnsiTheme="minorHAnsi" w:cstheme="minorHAnsi"/>
          <w:b/>
          <w:bCs/>
          <w:color w:val="000000"/>
          <w:lang w:eastAsia="en-US"/>
        </w:rPr>
        <w:t xml:space="preserve">8.1. </w:t>
      </w:r>
      <w:r w:rsidR="004A4FFD" w:rsidRPr="001306B3">
        <w:rPr>
          <w:rFonts w:asciiTheme="minorHAnsi" w:hAnsiTheme="minorHAnsi" w:cstheme="minorHAnsi"/>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14:paraId="512501E6" w14:textId="4A797531" w:rsidR="004A4FFD" w:rsidRPr="001306B3" w:rsidRDefault="003C789C" w:rsidP="001306B3">
      <w:pPr>
        <w:jc w:val="both"/>
        <w:rPr>
          <w:rFonts w:asciiTheme="minorHAnsi" w:hAnsiTheme="minorHAnsi" w:cstheme="minorHAnsi"/>
          <w:bCs/>
          <w:iCs/>
        </w:rPr>
      </w:pPr>
      <w:r w:rsidRPr="001306B3">
        <w:rPr>
          <w:rFonts w:asciiTheme="minorHAnsi" w:hAnsiTheme="minorHAnsi" w:cstheme="minorHAnsi"/>
          <w:b/>
          <w:bCs/>
          <w:iCs/>
        </w:rPr>
        <w:t>8</w:t>
      </w:r>
      <w:r w:rsidR="004A4FFD" w:rsidRPr="001306B3">
        <w:rPr>
          <w:rFonts w:asciiTheme="minorHAnsi" w:hAnsiTheme="minorHAnsi" w:cstheme="minorHAnsi"/>
          <w:b/>
          <w:bCs/>
          <w:iCs/>
        </w:rPr>
        <w:t>.2</w:t>
      </w:r>
      <w:r w:rsidR="00845454" w:rsidRPr="001306B3">
        <w:rPr>
          <w:rFonts w:asciiTheme="minorHAnsi" w:hAnsiTheme="minorHAnsi" w:cstheme="minorHAnsi"/>
          <w:b/>
          <w:bCs/>
          <w:iCs/>
        </w:rPr>
        <w:t>.</w:t>
      </w:r>
      <w:r w:rsidR="004A4FFD" w:rsidRPr="001306B3">
        <w:rPr>
          <w:rFonts w:asciiTheme="minorHAnsi" w:hAnsiTheme="minorHAnsi" w:cstheme="minorHAnsi"/>
          <w:bCs/>
          <w:iCs/>
        </w:rPr>
        <w:t xml:space="preserve"> Será desclassificada a proposta ou o lance vencedor com valor superior ao preço máximo fixado ou que apresentar preço manifestamente inexequível.</w:t>
      </w:r>
    </w:p>
    <w:p w14:paraId="0F494FFD" w14:textId="030A7817" w:rsidR="008F5F42" w:rsidRPr="001306B3" w:rsidRDefault="00845454" w:rsidP="001306B3">
      <w:pPr>
        <w:jc w:val="both"/>
        <w:rPr>
          <w:rFonts w:asciiTheme="minorHAnsi" w:hAnsiTheme="minorHAnsi" w:cstheme="minorHAnsi"/>
          <w:i/>
          <w:lang w:eastAsia="en-US"/>
        </w:rPr>
      </w:pPr>
      <w:r w:rsidRPr="001306B3">
        <w:rPr>
          <w:rFonts w:asciiTheme="minorHAnsi" w:hAnsiTheme="minorHAnsi" w:cstheme="minorHAnsi"/>
          <w:b/>
          <w:bCs/>
          <w:iCs/>
        </w:rPr>
        <w:lastRenderedPageBreak/>
        <w:t>8.3.</w:t>
      </w:r>
      <w:r w:rsidRPr="001306B3">
        <w:rPr>
          <w:rFonts w:asciiTheme="minorHAnsi" w:hAnsiTheme="minorHAnsi" w:cstheme="minorHAnsi"/>
          <w:bCs/>
          <w:iCs/>
        </w:rPr>
        <w:t xml:space="preserve"> </w:t>
      </w:r>
      <w:r w:rsidR="008F5F42" w:rsidRPr="001306B3">
        <w:rPr>
          <w:rFonts w:asciiTheme="minorHAnsi" w:hAnsiTheme="minorHAnsi" w:cstheme="minorHAnsi"/>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512501E9" w14:textId="3296E6A2" w:rsidR="004A4FFD" w:rsidRPr="001306B3" w:rsidRDefault="00845454" w:rsidP="001306B3">
      <w:pPr>
        <w:jc w:val="both"/>
        <w:rPr>
          <w:rFonts w:asciiTheme="minorHAnsi" w:hAnsiTheme="minorHAnsi" w:cstheme="minorHAnsi"/>
          <w:i/>
          <w:lang w:eastAsia="en-US"/>
        </w:rPr>
      </w:pPr>
      <w:r w:rsidRPr="001306B3">
        <w:rPr>
          <w:rFonts w:asciiTheme="minorHAnsi" w:hAnsiTheme="minorHAnsi" w:cstheme="minorHAnsi"/>
          <w:b/>
          <w:bCs/>
          <w:iCs/>
        </w:rPr>
        <w:t>8.4.</w:t>
      </w:r>
      <w:r w:rsidRPr="001306B3">
        <w:rPr>
          <w:rFonts w:asciiTheme="minorHAnsi" w:hAnsiTheme="minorHAnsi" w:cstheme="minorHAnsi"/>
          <w:bCs/>
          <w:iCs/>
        </w:rPr>
        <w:t xml:space="preserve"> </w:t>
      </w:r>
      <w:r w:rsidR="004A4FFD" w:rsidRPr="001306B3">
        <w:rPr>
          <w:rFonts w:asciiTheme="minorHAnsi" w:hAnsiTheme="minorHAnsi" w:cstheme="minorHAnsi"/>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12501EB" w14:textId="338E6E80" w:rsidR="00DD4982" w:rsidRPr="001306B3" w:rsidRDefault="00845454" w:rsidP="001306B3">
      <w:pPr>
        <w:jc w:val="both"/>
        <w:rPr>
          <w:rFonts w:asciiTheme="minorHAnsi" w:hAnsiTheme="minorHAnsi" w:cstheme="minorHAnsi"/>
          <w:bCs/>
          <w:iCs/>
          <w:color w:val="000000"/>
        </w:rPr>
      </w:pPr>
      <w:r w:rsidRPr="001306B3">
        <w:rPr>
          <w:rFonts w:asciiTheme="minorHAnsi" w:hAnsiTheme="minorHAnsi" w:cstheme="minorHAnsi"/>
          <w:b/>
          <w:bCs/>
          <w:iCs/>
        </w:rPr>
        <w:t>8.5.</w:t>
      </w:r>
      <w:r w:rsidRPr="001306B3">
        <w:rPr>
          <w:rFonts w:asciiTheme="minorHAnsi" w:hAnsiTheme="minorHAnsi" w:cstheme="minorHAnsi"/>
          <w:bCs/>
          <w:iCs/>
        </w:rPr>
        <w:t xml:space="preserve"> </w:t>
      </w:r>
      <w:r w:rsidR="00DD4982" w:rsidRPr="001306B3">
        <w:rPr>
          <w:rFonts w:asciiTheme="minorHAnsi" w:hAnsiTheme="minorHAnsi" w:cstheme="minorHAnsi"/>
          <w:color w:val="000000"/>
          <w:lang w:eastAsia="en-US"/>
        </w:rPr>
        <w:t xml:space="preserve">O Pregoeiro poderá convocar o licitante para enviar documento digital, por meio de funcionalidade disponível no sistema, estabelecendo no “chat” prazo razoável para tanto, sob pena de não aceitação da proposta. </w:t>
      </w:r>
    </w:p>
    <w:p w14:paraId="512501EC" w14:textId="3B892212" w:rsidR="00180303" w:rsidRPr="001306B3" w:rsidRDefault="00845454" w:rsidP="001306B3">
      <w:pPr>
        <w:tabs>
          <w:tab w:val="left" w:pos="1440"/>
        </w:tabs>
        <w:autoSpaceDE w:val="0"/>
        <w:snapToGrid w:val="0"/>
        <w:jc w:val="both"/>
        <w:rPr>
          <w:rFonts w:asciiTheme="minorHAnsi" w:hAnsiTheme="minorHAnsi" w:cstheme="minorHAnsi"/>
          <w:bCs/>
          <w:iCs/>
          <w:color w:val="000000"/>
        </w:rPr>
      </w:pPr>
      <w:r w:rsidRPr="001306B3">
        <w:rPr>
          <w:rFonts w:asciiTheme="minorHAnsi" w:hAnsiTheme="minorHAnsi" w:cstheme="minorHAnsi"/>
          <w:b/>
          <w:bCs/>
          <w:iCs/>
        </w:rPr>
        <w:t>8.5.1.</w:t>
      </w:r>
      <w:r w:rsidRPr="001306B3">
        <w:rPr>
          <w:rFonts w:asciiTheme="minorHAnsi" w:hAnsiTheme="minorHAnsi" w:cstheme="minorHAnsi"/>
          <w:bCs/>
          <w:iCs/>
        </w:rPr>
        <w:t xml:space="preserve"> </w:t>
      </w:r>
      <w:r w:rsidR="00180303" w:rsidRPr="001306B3">
        <w:rPr>
          <w:rFonts w:asciiTheme="minorHAnsi" w:hAnsiTheme="minorHAnsi" w:cstheme="minorHAnsi"/>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512501ED" w14:textId="4D2DEF1C" w:rsidR="00180303" w:rsidRPr="001306B3" w:rsidRDefault="00845454" w:rsidP="001306B3">
      <w:pPr>
        <w:snapToGrid w:val="0"/>
        <w:jc w:val="both"/>
        <w:rPr>
          <w:rFonts w:asciiTheme="minorHAnsi" w:hAnsiTheme="minorHAnsi" w:cstheme="minorHAnsi"/>
          <w:color w:val="000000"/>
          <w:lang w:eastAsia="en-US"/>
        </w:rPr>
      </w:pPr>
      <w:r w:rsidRPr="001306B3">
        <w:rPr>
          <w:rFonts w:asciiTheme="minorHAnsi" w:hAnsiTheme="minorHAnsi" w:cstheme="minorHAnsi"/>
          <w:b/>
          <w:bCs/>
          <w:iCs/>
        </w:rPr>
        <w:t>8.5.1.1.</w:t>
      </w:r>
      <w:r w:rsidRPr="001306B3">
        <w:rPr>
          <w:rFonts w:asciiTheme="minorHAnsi" w:hAnsiTheme="minorHAnsi" w:cstheme="minorHAnsi"/>
          <w:bCs/>
          <w:iCs/>
        </w:rPr>
        <w:t xml:space="preserve"> </w:t>
      </w:r>
      <w:r w:rsidR="00180303" w:rsidRPr="001306B3">
        <w:rPr>
          <w:rFonts w:asciiTheme="minorHAnsi" w:hAnsiTheme="minorHAnsi" w:cstheme="minorHAnsi"/>
          <w:color w:val="000000"/>
          <w:lang w:eastAsia="en-US"/>
        </w:rPr>
        <w:t xml:space="preserve">O prazo estabelecido pelo Pregoeiro poderá ser prorrogado por </w:t>
      </w:r>
      <w:r w:rsidR="00180303" w:rsidRPr="001306B3">
        <w:rPr>
          <w:rFonts w:asciiTheme="minorHAnsi" w:hAnsiTheme="minorHAnsi" w:cstheme="minorHAnsi"/>
        </w:rPr>
        <w:t>solicitação escrita e justificada do licitante, formulada antes de</w:t>
      </w:r>
      <w:r w:rsidR="00180303" w:rsidRPr="001306B3">
        <w:rPr>
          <w:rFonts w:asciiTheme="minorHAnsi" w:hAnsiTheme="minorHAnsi" w:cstheme="minorHAnsi"/>
          <w:lang w:eastAsia="en-US"/>
        </w:rPr>
        <w:t xml:space="preserve"> </w:t>
      </w:r>
      <w:r w:rsidR="00180303" w:rsidRPr="001306B3">
        <w:rPr>
          <w:rFonts w:asciiTheme="minorHAnsi" w:hAnsiTheme="minorHAnsi" w:cstheme="minorHAnsi"/>
          <w:color w:val="000000"/>
          <w:lang w:eastAsia="en-US"/>
        </w:rPr>
        <w:t xml:space="preserve">findo o prazo estabelecido, e formalmente aceita pelo Pregoeiro. </w:t>
      </w:r>
    </w:p>
    <w:p w14:paraId="606FB311" w14:textId="2F043F7A" w:rsidR="00C51713" w:rsidRPr="001306B3" w:rsidRDefault="00C51713" w:rsidP="001306B3">
      <w:pPr>
        <w:tabs>
          <w:tab w:val="left" w:pos="1440"/>
        </w:tabs>
        <w:autoSpaceDE w:val="0"/>
        <w:snapToGrid w:val="0"/>
        <w:jc w:val="both"/>
        <w:rPr>
          <w:rFonts w:asciiTheme="minorHAnsi" w:hAnsiTheme="minorHAnsi" w:cstheme="minorHAnsi"/>
          <w:bCs/>
          <w:iCs/>
          <w:color w:val="FF0000"/>
        </w:rPr>
      </w:pPr>
      <w:r w:rsidRPr="001306B3">
        <w:rPr>
          <w:rFonts w:asciiTheme="minorHAnsi" w:hAnsiTheme="minorHAnsi" w:cstheme="minorHAnsi"/>
          <w:b/>
          <w:bCs/>
          <w:iCs/>
          <w:color w:val="FF0000"/>
        </w:rPr>
        <w:t>8.6.</w:t>
      </w:r>
      <w:r w:rsidRPr="001306B3">
        <w:rPr>
          <w:rFonts w:asciiTheme="minorHAnsi" w:hAnsiTheme="minorHAnsi" w:cstheme="minorHAnsi"/>
          <w:bCs/>
          <w:iCs/>
          <w:color w:val="FF0000"/>
        </w:rPr>
        <w:t xml:space="preserve"> Caso a proposta classificada em primeiro lugar tenha se beneficiado da aplicação da margem de preferência, </w:t>
      </w:r>
      <w:r w:rsidRPr="0090514C">
        <w:rPr>
          <w:rFonts w:asciiTheme="minorHAnsi" w:hAnsiTheme="minorHAnsi" w:cstheme="minorHAnsi"/>
          <w:b/>
          <w:bCs/>
          <w:iCs/>
          <w:color w:val="FF0000"/>
          <w:highlight w:val="green"/>
        </w:rPr>
        <w:t>o Pregoeiro solicitará ao licitante que envie imediatamente</w:t>
      </w:r>
      <w:r w:rsidRPr="001306B3">
        <w:rPr>
          <w:rFonts w:asciiTheme="minorHAnsi" w:hAnsiTheme="minorHAnsi" w:cstheme="minorHAnsi"/>
          <w:bCs/>
          <w:iCs/>
          <w:color w:val="FF0000"/>
        </w:rPr>
        <w:t>, por meio eletrônico, com posterior encaminhamento por via postal, o documento comprobatório da caracterização do produto manufaturado nacional, nos termos do(s) Decreto(s) n° XXXX, de XXXX.</w:t>
      </w:r>
    </w:p>
    <w:p w14:paraId="383575A2" w14:textId="24312B53" w:rsidR="00C51713" w:rsidRPr="001306B3" w:rsidRDefault="00C51713" w:rsidP="001306B3">
      <w:pPr>
        <w:tabs>
          <w:tab w:val="left" w:pos="1440"/>
        </w:tabs>
        <w:autoSpaceDE w:val="0"/>
        <w:snapToGrid w:val="0"/>
        <w:jc w:val="both"/>
        <w:rPr>
          <w:rFonts w:asciiTheme="minorHAnsi" w:hAnsiTheme="minorHAnsi" w:cstheme="minorHAnsi"/>
          <w:bCs/>
          <w:iCs/>
          <w:color w:val="FF0000"/>
        </w:rPr>
      </w:pPr>
      <w:r w:rsidRPr="001306B3">
        <w:rPr>
          <w:rFonts w:asciiTheme="minorHAnsi" w:hAnsiTheme="minorHAnsi" w:cstheme="minorHAnsi"/>
          <w:b/>
          <w:bCs/>
          <w:iCs/>
          <w:color w:val="FF0000"/>
        </w:rPr>
        <w:lastRenderedPageBreak/>
        <w:t>8.7.</w:t>
      </w:r>
      <w:r w:rsidRPr="001306B3">
        <w:rPr>
          <w:rFonts w:asciiTheme="minorHAnsi" w:hAnsiTheme="minorHAnsi" w:cstheme="minorHAnsi"/>
          <w:bCs/>
          <w:iCs/>
          <w:color w:val="FF0000"/>
        </w:rPr>
        <w:t xml:space="preserve"> 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14:paraId="75EE9540" w14:textId="34E73A3C" w:rsidR="00C51713" w:rsidRPr="001306B3" w:rsidRDefault="00C51713" w:rsidP="001306B3">
      <w:pPr>
        <w:tabs>
          <w:tab w:val="left" w:pos="1440"/>
        </w:tabs>
        <w:autoSpaceDE w:val="0"/>
        <w:snapToGrid w:val="0"/>
        <w:jc w:val="both"/>
        <w:rPr>
          <w:rFonts w:asciiTheme="minorHAnsi" w:hAnsiTheme="minorHAnsi" w:cstheme="minorHAnsi"/>
          <w:bCs/>
          <w:iCs/>
          <w:color w:val="FF0000"/>
        </w:rPr>
      </w:pPr>
      <w:r w:rsidRPr="001306B3">
        <w:rPr>
          <w:rFonts w:asciiTheme="minorHAnsi" w:hAnsiTheme="minorHAnsi" w:cstheme="minorHAnsi"/>
          <w:b/>
          <w:bCs/>
          <w:iCs/>
          <w:color w:val="FF0000"/>
        </w:rPr>
        <w:t>8.7.1.</w:t>
      </w:r>
      <w:r w:rsidRPr="001306B3">
        <w:rPr>
          <w:rFonts w:asciiTheme="minorHAnsi" w:hAnsiTheme="minorHAnsi" w:cstheme="minorHAnsi"/>
          <w:bCs/>
          <w:iCs/>
          <w:color w:val="FF0000"/>
        </w:rPr>
        <w:t xml:space="preserve"> Nessa hipótese, bem como em caso de inabilitação do licitante, as propostas serão reclassificadas, para fins de nova aplicação da margem de preferência.</w:t>
      </w:r>
    </w:p>
    <w:p w14:paraId="512501FF" w14:textId="78165AA9" w:rsidR="00DD4982" w:rsidRPr="001306B3" w:rsidRDefault="00C51713" w:rsidP="001306B3">
      <w:pPr>
        <w:jc w:val="both"/>
        <w:rPr>
          <w:rFonts w:asciiTheme="minorHAnsi" w:hAnsiTheme="minorHAnsi" w:cstheme="minorHAnsi"/>
          <w:bCs/>
          <w:iCs/>
          <w:color w:val="000000"/>
        </w:rPr>
      </w:pPr>
      <w:r w:rsidRPr="001306B3">
        <w:rPr>
          <w:rFonts w:asciiTheme="minorHAnsi" w:hAnsiTheme="minorHAnsi" w:cstheme="minorHAnsi"/>
          <w:b/>
          <w:bCs/>
          <w:iCs/>
          <w:color w:val="000000"/>
        </w:rPr>
        <w:t>8.8.</w:t>
      </w:r>
      <w:r w:rsidRPr="001306B3">
        <w:rPr>
          <w:rFonts w:asciiTheme="minorHAnsi" w:hAnsiTheme="minorHAnsi" w:cstheme="minorHAnsi"/>
          <w:bCs/>
          <w:iCs/>
          <w:color w:val="000000"/>
        </w:rPr>
        <w:t xml:space="preserve"> </w:t>
      </w:r>
      <w:r w:rsidR="00DD4982" w:rsidRPr="001306B3">
        <w:rPr>
          <w:rFonts w:asciiTheme="minorHAnsi" w:hAnsiTheme="minorHAnsi" w:cstheme="minorHAnsi"/>
          <w:bCs/>
          <w:iCs/>
          <w:color w:val="000000"/>
        </w:rPr>
        <w:t xml:space="preserve">Se a proposta ou lance </w:t>
      </w:r>
      <w:r w:rsidR="003C789C" w:rsidRPr="001306B3">
        <w:rPr>
          <w:rFonts w:asciiTheme="minorHAnsi" w:hAnsiTheme="minorHAnsi" w:cstheme="minorHAnsi"/>
          <w:bCs/>
          <w:iCs/>
          <w:color w:val="000000"/>
        </w:rPr>
        <w:t xml:space="preserve">vencedor for desclassificado, </w:t>
      </w:r>
      <w:r w:rsidR="00DD4982" w:rsidRPr="001306B3">
        <w:rPr>
          <w:rFonts w:asciiTheme="minorHAnsi" w:hAnsiTheme="minorHAnsi" w:cstheme="minorHAnsi"/>
          <w:bCs/>
          <w:iCs/>
          <w:color w:val="000000"/>
        </w:rPr>
        <w:t>o Pregoeiro examinará a proposta ou lance subsequente, e, assim sucessivamente, na ordem de classificação.</w:t>
      </w:r>
    </w:p>
    <w:p w14:paraId="51250200" w14:textId="72A9403B" w:rsidR="00DD4982" w:rsidRPr="001306B3" w:rsidRDefault="00C51713" w:rsidP="001306B3">
      <w:pPr>
        <w:jc w:val="both"/>
        <w:rPr>
          <w:rFonts w:asciiTheme="minorHAnsi" w:hAnsiTheme="minorHAnsi" w:cstheme="minorHAnsi"/>
        </w:rPr>
      </w:pPr>
      <w:r w:rsidRPr="001306B3">
        <w:rPr>
          <w:rFonts w:asciiTheme="minorHAnsi" w:hAnsiTheme="minorHAnsi" w:cstheme="minorHAnsi"/>
          <w:b/>
          <w:bCs/>
          <w:iCs/>
          <w:color w:val="000000"/>
        </w:rPr>
        <w:t>8.9.</w:t>
      </w:r>
      <w:r w:rsidRPr="001306B3">
        <w:rPr>
          <w:rFonts w:asciiTheme="minorHAnsi" w:hAnsiTheme="minorHAnsi" w:cstheme="minorHAnsi"/>
          <w:bCs/>
          <w:iCs/>
          <w:color w:val="000000"/>
        </w:rPr>
        <w:t xml:space="preserve"> </w:t>
      </w:r>
      <w:r w:rsidR="00DD4982" w:rsidRPr="001306B3">
        <w:rPr>
          <w:rFonts w:asciiTheme="minorHAnsi" w:hAnsiTheme="minorHAnsi" w:cstheme="minorHAnsi"/>
          <w:color w:val="000000"/>
          <w:lang w:eastAsia="en-US"/>
        </w:rPr>
        <w:t>Havendo necessidade, o Pregoeiro suspenderá a sessão, informando no “</w:t>
      </w:r>
      <w:r w:rsidR="00DD4982" w:rsidRPr="001306B3">
        <w:rPr>
          <w:rFonts w:asciiTheme="minorHAnsi" w:hAnsiTheme="minorHAnsi" w:cstheme="minorHAnsi"/>
          <w:i/>
          <w:color w:val="000000"/>
          <w:lang w:eastAsia="en-US"/>
        </w:rPr>
        <w:t>chat</w:t>
      </w:r>
      <w:r w:rsidR="00DD4982" w:rsidRPr="001306B3">
        <w:rPr>
          <w:rFonts w:asciiTheme="minorHAnsi" w:hAnsiTheme="minorHAnsi" w:cstheme="minorHAnsi"/>
          <w:color w:val="000000"/>
          <w:lang w:eastAsia="en-US"/>
        </w:rPr>
        <w:t>” a nova data e horário para a continuidade da mesma.</w:t>
      </w:r>
    </w:p>
    <w:p w14:paraId="51250201" w14:textId="7D89A382" w:rsidR="00DD4982" w:rsidRPr="001306B3" w:rsidRDefault="00C51713" w:rsidP="001306B3">
      <w:pPr>
        <w:jc w:val="both"/>
        <w:rPr>
          <w:rFonts w:asciiTheme="minorHAnsi" w:hAnsiTheme="minorHAnsi" w:cstheme="minorHAnsi"/>
        </w:rPr>
      </w:pPr>
      <w:r w:rsidRPr="001306B3">
        <w:rPr>
          <w:rFonts w:asciiTheme="minorHAnsi" w:hAnsiTheme="minorHAnsi" w:cstheme="minorHAnsi"/>
          <w:b/>
          <w:bCs/>
          <w:iCs/>
          <w:color w:val="000000"/>
        </w:rPr>
        <w:t>8.10.</w:t>
      </w:r>
      <w:r w:rsidRPr="001306B3">
        <w:rPr>
          <w:rFonts w:asciiTheme="minorHAnsi" w:hAnsiTheme="minorHAnsi" w:cstheme="minorHAnsi"/>
          <w:bCs/>
          <w:iCs/>
          <w:color w:val="000000"/>
        </w:rPr>
        <w:t xml:space="preserve"> </w:t>
      </w:r>
      <w:r w:rsidR="00DD4982" w:rsidRPr="001306B3">
        <w:rPr>
          <w:rFonts w:asciiTheme="minorHAnsi" w:hAnsiTheme="minorHAnsi" w:cstheme="minorHAnsi"/>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51250202" w14:textId="27155F98" w:rsidR="00DD4982" w:rsidRPr="001306B3" w:rsidRDefault="00C51713" w:rsidP="001306B3">
      <w:pPr>
        <w:jc w:val="both"/>
        <w:rPr>
          <w:rFonts w:asciiTheme="minorHAnsi" w:hAnsiTheme="minorHAnsi" w:cstheme="minorHAnsi"/>
        </w:rPr>
      </w:pPr>
      <w:r w:rsidRPr="001306B3">
        <w:rPr>
          <w:rFonts w:asciiTheme="minorHAnsi" w:hAnsiTheme="minorHAnsi" w:cstheme="minorHAnsi"/>
          <w:b/>
          <w:bCs/>
          <w:iCs/>
          <w:color w:val="000000"/>
        </w:rPr>
        <w:t>8.10.1.</w:t>
      </w:r>
      <w:r w:rsidRPr="001306B3">
        <w:rPr>
          <w:rFonts w:asciiTheme="minorHAnsi" w:hAnsiTheme="minorHAnsi" w:cstheme="minorHAnsi"/>
          <w:bCs/>
          <w:iCs/>
          <w:color w:val="000000"/>
        </w:rPr>
        <w:t xml:space="preserve"> </w:t>
      </w:r>
      <w:r w:rsidR="00DD4982" w:rsidRPr="001306B3">
        <w:rPr>
          <w:rFonts w:asciiTheme="minorHAnsi" w:hAnsiTheme="minorHAnsi" w:cstheme="minorHAnsi"/>
        </w:rPr>
        <w:t>Também nas hipóteses em que o Pregoeiro não aceitar a proposta e passar à subsequente, poderá negociar com o licitante para que seja obtido preço melhor.</w:t>
      </w:r>
    </w:p>
    <w:p w14:paraId="51250203" w14:textId="28D38276" w:rsidR="00DD4982" w:rsidRPr="001306B3" w:rsidRDefault="00C51713" w:rsidP="001306B3">
      <w:pPr>
        <w:jc w:val="both"/>
        <w:rPr>
          <w:rFonts w:asciiTheme="minorHAnsi" w:hAnsiTheme="minorHAnsi" w:cstheme="minorHAnsi"/>
          <w:color w:val="000000"/>
        </w:rPr>
      </w:pPr>
      <w:r w:rsidRPr="001306B3">
        <w:rPr>
          <w:rFonts w:asciiTheme="minorHAnsi" w:hAnsiTheme="minorHAnsi" w:cstheme="minorHAnsi"/>
          <w:b/>
          <w:bCs/>
          <w:iCs/>
          <w:color w:val="000000"/>
        </w:rPr>
        <w:t>8.10.2.</w:t>
      </w:r>
      <w:r w:rsidRPr="001306B3">
        <w:rPr>
          <w:rFonts w:asciiTheme="minorHAnsi" w:hAnsiTheme="minorHAnsi" w:cstheme="minorHAnsi"/>
          <w:bCs/>
          <w:iCs/>
          <w:color w:val="000000"/>
        </w:rPr>
        <w:t xml:space="preserve"> </w:t>
      </w:r>
      <w:r w:rsidR="00DD4982" w:rsidRPr="001306B3">
        <w:rPr>
          <w:rFonts w:asciiTheme="minorHAnsi" w:hAnsiTheme="minorHAnsi" w:cstheme="minorHAnsi"/>
          <w:color w:val="000000"/>
        </w:rPr>
        <w:t>A negociação será realizada por meio do sistema, podendo ser acompanhada pelos demais licitantes.</w:t>
      </w:r>
    </w:p>
    <w:p w14:paraId="51250205" w14:textId="5D044E47" w:rsidR="00DD4982" w:rsidRPr="001306B3" w:rsidRDefault="00DD4982" w:rsidP="001306B3">
      <w:pPr>
        <w:ind w:right="-17"/>
        <w:jc w:val="both"/>
        <w:rPr>
          <w:rFonts w:asciiTheme="minorHAnsi" w:hAnsiTheme="minorHAnsi" w:cstheme="minorHAnsi"/>
          <w:color w:val="000000"/>
        </w:rPr>
      </w:pPr>
    </w:p>
    <w:p w14:paraId="77925768" w14:textId="77777777" w:rsidR="007E27BD" w:rsidRPr="007E27BD" w:rsidRDefault="007E27BD" w:rsidP="007E27BD">
      <w:pPr>
        <w:pStyle w:val="PargrafodaLista"/>
        <w:ind w:left="0" w:right="-17"/>
        <w:jc w:val="both"/>
        <w:rPr>
          <w:rFonts w:asciiTheme="minorHAnsi" w:hAnsiTheme="minorHAnsi" w:cstheme="minorHAnsi"/>
          <w:b/>
        </w:rPr>
      </w:pPr>
      <w:r w:rsidRPr="007E27BD">
        <w:rPr>
          <w:rFonts w:asciiTheme="minorHAnsi" w:hAnsiTheme="minorHAnsi" w:cstheme="minorHAnsi"/>
          <w:b/>
          <w:color w:val="000000"/>
        </w:rPr>
        <w:t>9. DOS CRITÉRIOS DE SUSTENTABILIDADE AMBIENTAL</w:t>
      </w:r>
    </w:p>
    <w:p w14:paraId="443024C5" w14:textId="77777777" w:rsidR="007E27BD" w:rsidRPr="007E27BD" w:rsidRDefault="007E27BD" w:rsidP="007E27BD">
      <w:pPr>
        <w:ind w:right="-17"/>
        <w:jc w:val="both"/>
        <w:rPr>
          <w:rFonts w:asciiTheme="minorHAnsi" w:hAnsiTheme="minorHAnsi" w:cstheme="minorHAnsi"/>
          <w:highlight w:val="green"/>
          <w:u w:val="single"/>
        </w:rPr>
      </w:pPr>
      <w:r w:rsidRPr="007E27BD">
        <w:rPr>
          <w:rFonts w:asciiTheme="minorHAnsi" w:hAnsiTheme="minorHAnsi" w:cstheme="minorHAnsi"/>
          <w:b/>
          <w:highlight w:val="green"/>
          <w:u w:val="single"/>
        </w:rPr>
        <w:t>9.1.</w:t>
      </w:r>
      <w:r w:rsidRPr="007E27BD">
        <w:rPr>
          <w:rFonts w:asciiTheme="minorHAnsi" w:hAnsiTheme="minorHAnsi" w:cstheme="minorHAnsi"/>
          <w:highlight w:val="green"/>
          <w:u w:val="single"/>
        </w:rPr>
        <w:t xml:space="preserve"> Para os itens enquadrados no Anexo II da Instrução Normativa IBAMA n° 31, de 03/12/2009, o Pregoeiro solicitará ao licitante provisoriamente classificado em primeiro lugar que apresente ou envie imediatamente, sob pena de não-aceitação da proposta, o Comprovante de Registro do fabricante do produto no Cadastro Técnico Federal de </w:t>
      </w:r>
      <w:r w:rsidRPr="007E27BD">
        <w:rPr>
          <w:rFonts w:asciiTheme="minorHAnsi" w:hAnsiTheme="minorHAnsi" w:cstheme="minorHAnsi"/>
          <w:b/>
          <w:highlight w:val="green"/>
          <w:u w:val="single"/>
        </w:rPr>
        <w:t>Atividades Potencialmente Poluidoras ou Utilizadoras de Recursos Ambientais</w:t>
      </w:r>
      <w:r w:rsidRPr="007E27BD">
        <w:rPr>
          <w:rFonts w:asciiTheme="minorHAnsi" w:hAnsiTheme="minorHAnsi" w:cstheme="minorHAnsi"/>
          <w:highlight w:val="green"/>
          <w:u w:val="single"/>
        </w:rPr>
        <w:t xml:space="preserve">, acompanhado </w:t>
      </w:r>
      <w:r w:rsidRPr="007E27BD">
        <w:rPr>
          <w:rFonts w:asciiTheme="minorHAnsi" w:hAnsiTheme="minorHAnsi" w:cstheme="minorHAnsi"/>
          <w:highlight w:val="green"/>
          <w:u w:val="single"/>
        </w:rPr>
        <w:lastRenderedPageBreak/>
        <w:t xml:space="preserve">do respectivo Certificado de Regularidade válido, nos termos do artigo 17, inciso II, da Lei n° 6.938, de 1981, e da Instrução Normativa IBAMA n° 31, de 03/12/2009, e legislação correlata. </w:t>
      </w:r>
    </w:p>
    <w:p w14:paraId="05FF7A4D" w14:textId="77777777" w:rsidR="007E27BD" w:rsidRPr="007E27BD" w:rsidRDefault="007E27BD" w:rsidP="007E27BD">
      <w:pPr>
        <w:pStyle w:val="Default"/>
        <w:jc w:val="both"/>
        <w:rPr>
          <w:rFonts w:asciiTheme="minorHAnsi" w:hAnsiTheme="minorHAnsi" w:cstheme="minorHAnsi"/>
          <w:highlight w:val="green"/>
          <w:u w:val="single"/>
        </w:rPr>
      </w:pPr>
      <w:r w:rsidRPr="007E27BD">
        <w:rPr>
          <w:rFonts w:asciiTheme="minorHAnsi" w:hAnsiTheme="minorHAnsi" w:cstheme="minorHAnsi"/>
          <w:b/>
          <w:highlight w:val="green"/>
          <w:u w:val="single"/>
        </w:rPr>
        <w:t>9.1.1.</w:t>
      </w:r>
      <w:r w:rsidRPr="007E27BD">
        <w:rPr>
          <w:rFonts w:asciiTheme="minorHAnsi" w:hAnsiTheme="minorHAnsi" w:cstheme="minorHAnsi"/>
          <w:highlight w:val="green"/>
          <w:u w:val="single"/>
        </w:rPr>
        <w:t xml:space="preserve"> A apresentação do Certificado de Regularidade será dispensada, caso o Pregoeiro logre êxito em obtê-lo mediante consulta </w:t>
      </w:r>
      <w:r w:rsidRPr="007E27BD">
        <w:rPr>
          <w:rFonts w:asciiTheme="minorHAnsi" w:hAnsiTheme="minorHAnsi" w:cstheme="minorHAnsi"/>
          <w:i/>
          <w:iCs/>
          <w:highlight w:val="green"/>
          <w:u w:val="single"/>
        </w:rPr>
        <w:t xml:space="preserve">on line </w:t>
      </w:r>
      <w:r w:rsidRPr="007E27BD">
        <w:rPr>
          <w:rFonts w:asciiTheme="minorHAnsi" w:hAnsiTheme="minorHAnsi" w:cstheme="minorHAnsi"/>
          <w:highlight w:val="green"/>
          <w:u w:val="single"/>
        </w:rPr>
        <w:t xml:space="preserve">ao sítio oficial do IBAMA, imprimindo-o e anexando-o ao processo; </w:t>
      </w:r>
    </w:p>
    <w:p w14:paraId="3503A28E" w14:textId="77777777" w:rsidR="007E27BD" w:rsidRPr="007E27BD" w:rsidRDefault="007E27BD" w:rsidP="007E27BD">
      <w:pPr>
        <w:pStyle w:val="PargrafodaLista"/>
        <w:ind w:left="0" w:right="-17"/>
        <w:jc w:val="both"/>
        <w:rPr>
          <w:rFonts w:asciiTheme="minorHAnsi" w:hAnsiTheme="minorHAnsi" w:cstheme="minorHAnsi"/>
          <w:highlight w:val="green"/>
          <w:u w:val="single"/>
        </w:rPr>
      </w:pPr>
      <w:r w:rsidRPr="007E27BD">
        <w:rPr>
          <w:rFonts w:asciiTheme="minorHAnsi" w:hAnsiTheme="minorHAnsi" w:cstheme="minorHAnsi"/>
          <w:b/>
          <w:highlight w:val="green"/>
          <w:u w:val="single"/>
        </w:rPr>
        <w:t>9.1.2.</w:t>
      </w:r>
      <w:r w:rsidRPr="007E27BD">
        <w:rPr>
          <w:rFonts w:asciiTheme="minorHAnsi" w:hAnsiTheme="minorHAnsi" w:cstheme="minorHAnsi"/>
          <w:highlight w:val="green"/>
          <w:u w:val="single"/>
        </w:rPr>
        <w:t xml:space="preserve"> Caso o fabricante seja dispensado de tal registro, por força de dispositivo legal, o licitante deverá apresentar o documento comprobatório ou declaração correspondente, sob as penas da lei.</w:t>
      </w:r>
    </w:p>
    <w:p w14:paraId="677FFF78" w14:textId="77777777" w:rsidR="007E27BD" w:rsidRPr="007E27BD" w:rsidRDefault="007E27BD" w:rsidP="007E27BD">
      <w:pPr>
        <w:pStyle w:val="PargrafodaLista"/>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9.2.</w:t>
      </w:r>
      <w:r w:rsidRPr="007E27BD">
        <w:rPr>
          <w:rFonts w:asciiTheme="minorHAnsi" w:hAnsiTheme="minorHAnsi" w:cstheme="minorHAnsi"/>
          <w:color w:val="000000"/>
          <w:highlight w:val="green"/>
          <w:u w:val="single"/>
        </w:rPr>
        <w:t xml:space="preserve"> Ainda serão exigidos os seguintes critérios de sustentabilidade ambiental:</w:t>
      </w:r>
    </w:p>
    <w:p w14:paraId="34788F49" w14:textId="77777777" w:rsidR="007E27BD" w:rsidRPr="007E27BD" w:rsidRDefault="007E27BD" w:rsidP="007E27BD">
      <w:pPr>
        <w:pStyle w:val="PargrafodaLista"/>
        <w:tabs>
          <w:tab w:val="left" w:pos="-1701"/>
        </w:tabs>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9.2.1.</w:t>
      </w:r>
      <w:r w:rsidRPr="007E27BD">
        <w:rPr>
          <w:rFonts w:asciiTheme="minorHAnsi" w:hAnsiTheme="minorHAnsi" w:cstheme="minorHAnsi"/>
          <w:color w:val="000000"/>
          <w:highlight w:val="green"/>
          <w:u w:val="single"/>
        </w:rPr>
        <w:t xml:space="preserve"> que os bens sejam constituídos, no todo ou em parte, por material reciclado, atóxico, biodegradável, conforme ABNT NBR – 15448-1 e 15448-2;</w:t>
      </w:r>
    </w:p>
    <w:p w14:paraId="101DC48E" w14:textId="77777777" w:rsidR="007E27BD" w:rsidRPr="007E27BD" w:rsidRDefault="007E27BD" w:rsidP="007E27BD">
      <w:pPr>
        <w:pStyle w:val="PargrafodaLista"/>
        <w:tabs>
          <w:tab w:val="left" w:pos="-1701"/>
        </w:tabs>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9.2.2.</w:t>
      </w:r>
      <w:r w:rsidRPr="007E27BD">
        <w:rPr>
          <w:rFonts w:asciiTheme="minorHAnsi" w:hAnsiTheme="minorHAnsi" w:cstheme="minorHAnsi"/>
          <w:color w:val="000000"/>
          <w:highlight w:val="green"/>
          <w:u w:val="single"/>
        </w:rPr>
        <w:t xml:space="preserve"> que sejam observados os requisitos ambientais para a obtenção de certificação do Instituto Nacional de Metrologia, Normalização e Qualidade Industrial – INMETRO como produtos sustentáveis ou de menor impacto ambiental em relação aos seus similares;</w:t>
      </w:r>
    </w:p>
    <w:p w14:paraId="610A37AD" w14:textId="77777777" w:rsidR="007E27BD" w:rsidRPr="007E27BD" w:rsidRDefault="007E27BD" w:rsidP="007E27BD">
      <w:pPr>
        <w:pStyle w:val="PargrafodaLista"/>
        <w:tabs>
          <w:tab w:val="left" w:pos="-1701"/>
        </w:tabs>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9.2.3.</w:t>
      </w:r>
      <w:r w:rsidRPr="007E27BD">
        <w:rPr>
          <w:rFonts w:asciiTheme="minorHAnsi" w:hAnsiTheme="minorHAnsi" w:cstheme="minorHAnsi"/>
          <w:color w:val="000000"/>
          <w:highlight w:val="green"/>
          <w:u w:val="single"/>
        </w:rPr>
        <w:t xml:space="preserve"> que os bens devam ser, preferencialmente, acondicionados em embalagem individual adequada, com o menor volume possível, que utilize materiais recicláveis, de forma a garantir a máxima proteção durante o transporte e o armazenamento; e</w:t>
      </w:r>
    </w:p>
    <w:p w14:paraId="6006DB9C" w14:textId="77777777" w:rsidR="007E27BD" w:rsidRPr="007E27BD" w:rsidRDefault="007E27BD" w:rsidP="007E27BD">
      <w:pPr>
        <w:pStyle w:val="PargrafodaLista"/>
        <w:tabs>
          <w:tab w:val="left" w:pos="-1701"/>
        </w:tabs>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9.2.4.</w:t>
      </w:r>
      <w:r w:rsidRPr="007E27BD">
        <w:rPr>
          <w:rFonts w:asciiTheme="minorHAnsi" w:hAnsiTheme="minorHAnsi" w:cstheme="minorHAnsi"/>
          <w:color w:val="000000"/>
          <w:highlight w:val="green"/>
          <w:u w:val="single"/>
        </w:rPr>
        <w:t xml:space="preserve"> que os bens não contenham substâncias perigosas em concentração acima da recomendada na diretiva RoHS (</w:t>
      </w:r>
      <w:r w:rsidRPr="007E27BD">
        <w:rPr>
          <w:rFonts w:asciiTheme="minorHAnsi" w:hAnsiTheme="minorHAnsi" w:cstheme="minorHAnsi"/>
          <w:b/>
          <w:bCs/>
          <w:color w:val="000000"/>
          <w:highlight w:val="green"/>
          <w:u w:val="single"/>
        </w:rPr>
        <w:t>Restriction of  Certain Hazardous Substances</w:t>
      </w:r>
      <w:r w:rsidRPr="007E27BD">
        <w:rPr>
          <w:rFonts w:asciiTheme="minorHAnsi" w:hAnsiTheme="minorHAnsi" w:cstheme="minorHAnsi"/>
          <w:color w:val="000000"/>
          <w:highlight w:val="green"/>
          <w:u w:val="single"/>
        </w:rPr>
        <w:t>), tais como mercúrio (Hg), chumbo (Pb), cromo hexavalente (Cr(VI)), cádmio (Cd), bifenil-polibromados (PBBs), éteres difenil-polibromados (PBDEs).</w:t>
      </w:r>
    </w:p>
    <w:p w14:paraId="0223E1DE" w14:textId="77777777" w:rsidR="007E27BD" w:rsidRPr="007E27BD" w:rsidRDefault="007E27BD" w:rsidP="007E27BD">
      <w:pPr>
        <w:pStyle w:val="PargrafodaLista"/>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9.3.</w:t>
      </w:r>
      <w:r w:rsidRPr="007E27BD">
        <w:rPr>
          <w:rFonts w:asciiTheme="minorHAnsi" w:hAnsiTheme="minorHAnsi" w:cstheme="minorHAnsi"/>
          <w:color w:val="000000"/>
          <w:highlight w:val="green"/>
          <w:u w:val="single"/>
        </w:rPr>
        <w:t xml:space="preserve"> A comprovação do disposto no </w:t>
      </w:r>
      <w:r w:rsidRPr="007E27BD">
        <w:rPr>
          <w:rFonts w:asciiTheme="minorHAnsi" w:hAnsiTheme="minorHAnsi" w:cstheme="minorHAnsi"/>
          <w:b/>
          <w:color w:val="000000"/>
          <w:highlight w:val="green"/>
          <w:u w:val="single"/>
        </w:rPr>
        <w:t>item 9.2.</w:t>
      </w:r>
      <w:r w:rsidRPr="007E27BD">
        <w:rPr>
          <w:rFonts w:asciiTheme="minorHAnsi" w:hAnsiTheme="minorHAnsi" w:cstheme="minorHAnsi"/>
          <w:color w:val="000000"/>
          <w:highlight w:val="green"/>
          <w:u w:val="single"/>
        </w:rPr>
        <w:t xml:space="preserve"> poderá ser feita mediante apresentação de certificação emitida por instituição pública oficial ou instituição credenciada, ou por qualquer outro meio de prova que ateste que o bem fornecido cumpre com as exigências do edital.</w:t>
      </w:r>
    </w:p>
    <w:p w14:paraId="359CAE3B" w14:textId="77777777" w:rsidR="007E27BD" w:rsidRPr="007E27BD" w:rsidRDefault="007E27BD" w:rsidP="007E27BD">
      <w:pPr>
        <w:pStyle w:val="PargrafodaLista"/>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lastRenderedPageBreak/>
        <w:t>9.4.</w:t>
      </w:r>
      <w:r w:rsidRPr="007E27BD">
        <w:rPr>
          <w:rFonts w:asciiTheme="minorHAnsi" w:hAnsiTheme="minorHAnsi" w:cstheme="minorHAnsi"/>
          <w:color w:val="000000"/>
          <w:highlight w:val="green"/>
          <w:u w:val="single"/>
        </w:rPr>
        <w:t xml:space="preserve">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w:t>
      </w:r>
    </w:p>
    <w:p w14:paraId="56D4EA32" w14:textId="77777777" w:rsidR="007E27BD" w:rsidRPr="007E27BD" w:rsidRDefault="007E27BD" w:rsidP="007E27BD">
      <w:pPr>
        <w:pStyle w:val="PargrafodaLista"/>
        <w:ind w:left="0"/>
        <w:jc w:val="both"/>
        <w:rPr>
          <w:rFonts w:asciiTheme="minorHAnsi" w:hAnsiTheme="minorHAnsi" w:cstheme="minorHAnsi"/>
          <w:color w:val="000000"/>
          <w:highlight w:val="green"/>
          <w:u w:val="single"/>
        </w:rPr>
      </w:pPr>
      <w:r w:rsidRPr="007E27BD">
        <w:rPr>
          <w:rFonts w:asciiTheme="minorHAnsi" w:hAnsiTheme="minorHAnsi" w:cstheme="minorHAnsi"/>
          <w:b/>
          <w:color w:val="000000"/>
          <w:highlight w:val="green"/>
          <w:u w:val="single"/>
        </w:rPr>
        <w:t>9.5.</w:t>
      </w:r>
      <w:r w:rsidRPr="007E27BD">
        <w:rPr>
          <w:rFonts w:asciiTheme="minorHAnsi" w:hAnsiTheme="minorHAnsi" w:cstheme="minorHAnsi"/>
          <w:color w:val="000000"/>
          <w:highlight w:val="green"/>
          <w:u w:val="single"/>
        </w:rPr>
        <w:t xml:space="preserve"> Caso não se confirme a adequação do produto, a proposta selecionada será desclassificada.</w:t>
      </w:r>
    </w:p>
    <w:p w14:paraId="093BDA28" w14:textId="77777777" w:rsidR="00C51713" w:rsidRPr="001306B3" w:rsidRDefault="00C51713" w:rsidP="001306B3">
      <w:pPr>
        <w:ind w:right="-17"/>
        <w:jc w:val="both"/>
        <w:rPr>
          <w:rFonts w:asciiTheme="minorHAnsi" w:hAnsiTheme="minorHAnsi" w:cstheme="minorHAnsi"/>
          <w:color w:val="000000"/>
        </w:rPr>
      </w:pPr>
    </w:p>
    <w:p w14:paraId="51250206" w14:textId="37440BFD" w:rsidR="00DD4982" w:rsidRPr="001306B3" w:rsidRDefault="007E27BD" w:rsidP="001306B3">
      <w:pPr>
        <w:jc w:val="both"/>
        <w:rPr>
          <w:rFonts w:asciiTheme="minorHAnsi" w:hAnsiTheme="minorHAnsi" w:cstheme="minorHAnsi"/>
          <w:b/>
          <w:color w:val="000000"/>
        </w:rPr>
      </w:pPr>
      <w:r>
        <w:rPr>
          <w:rFonts w:asciiTheme="minorHAnsi" w:hAnsiTheme="minorHAnsi" w:cstheme="minorHAnsi"/>
          <w:b/>
          <w:color w:val="000000"/>
          <w:lang w:eastAsia="en-US"/>
        </w:rPr>
        <w:t>10</w:t>
      </w:r>
      <w:r w:rsidR="00C51713" w:rsidRPr="001306B3">
        <w:rPr>
          <w:rFonts w:asciiTheme="minorHAnsi" w:hAnsiTheme="minorHAnsi" w:cstheme="minorHAnsi"/>
          <w:b/>
          <w:color w:val="000000"/>
          <w:lang w:eastAsia="en-US"/>
        </w:rPr>
        <w:t xml:space="preserve">. </w:t>
      </w:r>
      <w:r w:rsidR="00DD4982" w:rsidRPr="001306B3">
        <w:rPr>
          <w:rFonts w:asciiTheme="minorHAnsi" w:hAnsiTheme="minorHAnsi" w:cstheme="minorHAnsi"/>
          <w:b/>
          <w:color w:val="000000"/>
          <w:lang w:eastAsia="en-US"/>
        </w:rPr>
        <w:t xml:space="preserve">DA HABILITAÇÃO </w:t>
      </w:r>
    </w:p>
    <w:p w14:paraId="5125020A" w14:textId="14023B6D" w:rsidR="00180303"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C51713" w:rsidRPr="001306B3">
        <w:rPr>
          <w:rFonts w:asciiTheme="minorHAnsi" w:hAnsiTheme="minorHAnsi" w:cstheme="minorHAnsi"/>
          <w:b/>
          <w:lang w:eastAsia="ar-SA"/>
        </w:rPr>
        <w:t>.1.</w:t>
      </w:r>
      <w:r w:rsidR="00C51713" w:rsidRPr="001306B3">
        <w:rPr>
          <w:rFonts w:asciiTheme="minorHAnsi" w:hAnsiTheme="minorHAnsi" w:cstheme="minorHAnsi"/>
          <w:lang w:eastAsia="ar-SA"/>
        </w:rPr>
        <w:t xml:space="preserve"> </w:t>
      </w:r>
      <w:r w:rsidR="00180303" w:rsidRPr="001306B3">
        <w:rPr>
          <w:rFonts w:asciiTheme="minorHAnsi" w:hAnsiTheme="minorHAnsi" w:cstheme="minorHAnsi"/>
          <w:lang w:eastAsia="ar-SA"/>
        </w:rPr>
        <w:t>Como condição prévia ao exame da documentação de habilitação</w:t>
      </w:r>
      <w:r w:rsidR="00180303" w:rsidRPr="001306B3">
        <w:rPr>
          <w:rFonts w:asciiTheme="minorHAnsi" w:hAnsiTheme="minorHAnsi" w:cstheme="minorHAnsi"/>
        </w:rPr>
        <w:t xml:space="preserve"> do licitante detentor da proposta </w:t>
      </w:r>
      <w:r w:rsidR="00180303" w:rsidRPr="001306B3">
        <w:rPr>
          <w:rFonts w:asciiTheme="minorHAnsi" w:hAnsiTheme="minorHAnsi" w:cstheme="minorHAnsi"/>
          <w:color w:val="000000"/>
        </w:rPr>
        <w:t>classificada em primeiro lugar</w:t>
      </w:r>
      <w:r w:rsidR="00180303" w:rsidRPr="001306B3">
        <w:rPr>
          <w:rFonts w:asciiTheme="minorHAnsi" w:hAnsiTheme="minorHAnsi" w:cstheme="minorHAnsi"/>
          <w:lang w:eastAsia="ar-SA"/>
        </w:rPr>
        <w:t xml:space="preserve">, </w:t>
      </w:r>
      <w:r w:rsidR="00180303" w:rsidRPr="001306B3">
        <w:rPr>
          <w:rFonts w:asciiTheme="minorHAnsi" w:hAnsiTheme="minorHAnsi" w:cstheme="minorHAnsi"/>
        </w:rPr>
        <w:t xml:space="preserve">o Pregoeiro </w:t>
      </w:r>
      <w:r w:rsidR="00180303" w:rsidRPr="001306B3">
        <w:rPr>
          <w:rFonts w:asciiTheme="minorHAnsi" w:hAnsiTheme="minorHAnsi" w:cstheme="minorHAnsi"/>
          <w:lang w:eastAsia="ar-SA"/>
        </w:rPr>
        <w:t>verificará o eventual descumprimento das condições de participação, especialmente quanto à</w:t>
      </w:r>
      <w:r w:rsidR="00180303" w:rsidRPr="001306B3">
        <w:rPr>
          <w:rFonts w:asciiTheme="minorHAnsi" w:hAnsiTheme="minorHAnsi" w:cstheme="minorHAnsi"/>
        </w:rPr>
        <w:t xml:space="preserve"> existência de sanção que impeça a participação no certame ou a futura contratação, mediante a consulta aos seguintes cadastros:</w:t>
      </w:r>
    </w:p>
    <w:p w14:paraId="5125020B" w14:textId="26B9A620" w:rsidR="00180303"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C51713" w:rsidRPr="001306B3">
        <w:rPr>
          <w:rFonts w:asciiTheme="minorHAnsi" w:hAnsiTheme="minorHAnsi" w:cstheme="minorHAnsi"/>
          <w:b/>
        </w:rPr>
        <w:t>.1.1.</w:t>
      </w:r>
      <w:r w:rsidR="00C51713" w:rsidRPr="001306B3">
        <w:rPr>
          <w:rFonts w:asciiTheme="minorHAnsi" w:hAnsiTheme="minorHAnsi" w:cstheme="minorHAnsi"/>
        </w:rPr>
        <w:t xml:space="preserve"> </w:t>
      </w:r>
      <w:r w:rsidR="00180303" w:rsidRPr="001306B3">
        <w:rPr>
          <w:rFonts w:asciiTheme="minorHAnsi" w:hAnsiTheme="minorHAnsi" w:cstheme="minorHAnsi"/>
        </w:rPr>
        <w:t>SICAF;</w:t>
      </w:r>
    </w:p>
    <w:p w14:paraId="5125020C" w14:textId="5CA25894" w:rsidR="00180303"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C51713" w:rsidRPr="001306B3">
        <w:rPr>
          <w:rFonts w:asciiTheme="minorHAnsi" w:hAnsiTheme="minorHAnsi" w:cstheme="minorHAnsi"/>
          <w:b/>
        </w:rPr>
        <w:t>.1.</w:t>
      </w:r>
      <w:r w:rsidR="00501587" w:rsidRPr="001306B3">
        <w:rPr>
          <w:rFonts w:asciiTheme="minorHAnsi" w:hAnsiTheme="minorHAnsi" w:cstheme="minorHAnsi"/>
          <w:b/>
        </w:rPr>
        <w:t>2</w:t>
      </w:r>
      <w:r w:rsidR="00C51713" w:rsidRPr="001306B3">
        <w:rPr>
          <w:rFonts w:asciiTheme="minorHAnsi" w:hAnsiTheme="minorHAnsi" w:cstheme="minorHAnsi"/>
          <w:b/>
        </w:rPr>
        <w:t>.</w:t>
      </w:r>
      <w:r w:rsidR="00C51713" w:rsidRPr="001306B3">
        <w:rPr>
          <w:rFonts w:asciiTheme="minorHAnsi" w:hAnsiTheme="minorHAnsi" w:cstheme="minorHAnsi"/>
        </w:rPr>
        <w:t xml:space="preserve"> </w:t>
      </w:r>
      <w:r w:rsidR="00180303" w:rsidRPr="001306B3">
        <w:rPr>
          <w:rFonts w:asciiTheme="minorHAnsi" w:hAnsiTheme="minorHAnsi" w:cstheme="minorHAnsi"/>
        </w:rPr>
        <w:t>Cadastro Nacional de Empresas Inidôneas e Suspensas – CEIS, mantido pela Controladoria-Geral da União (</w:t>
      </w:r>
      <w:hyperlink r:id="rId8" w:history="1">
        <w:r w:rsidR="00180303" w:rsidRPr="001306B3">
          <w:rPr>
            <w:rFonts w:asciiTheme="minorHAnsi" w:hAnsiTheme="minorHAnsi" w:cstheme="minorHAnsi"/>
            <w:color w:val="0000FF"/>
            <w:u w:val="single"/>
          </w:rPr>
          <w:t>www.portaldatransparencia.gov.br/ceis</w:t>
        </w:r>
      </w:hyperlink>
      <w:r w:rsidR="00180303" w:rsidRPr="001306B3">
        <w:rPr>
          <w:rFonts w:asciiTheme="minorHAnsi" w:hAnsiTheme="minorHAnsi" w:cstheme="minorHAnsi"/>
        </w:rPr>
        <w:t>);</w:t>
      </w:r>
    </w:p>
    <w:p w14:paraId="5125020D" w14:textId="6ADA9202" w:rsidR="00180303"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501587" w:rsidRPr="001306B3">
        <w:rPr>
          <w:rFonts w:asciiTheme="minorHAnsi" w:hAnsiTheme="minorHAnsi" w:cstheme="minorHAnsi"/>
          <w:b/>
        </w:rPr>
        <w:t>.1.3.</w:t>
      </w:r>
      <w:r w:rsidR="00501587" w:rsidRPr="001306B3">
        <w:rPr>
          <w:rFonts w:asciiTheme="minorHAnsi" w:hAnsiTheme="minorHAnsi" w:cstheme="minorHAnsi"/>
        </w:rPr>
        <w:t xml:space="preserve"> </w:t>
      </w:r>
      <w:r w:rsidR="00180303" w:rsidRPr="001306B3">
        <w:rPr>
          <w:rFonts w:asciiTheme="minorHAnsi" w:hAnsiTheme="minorHAnsi" w:cstheme="minorHAnsi"/>
          <w:bCs/>
        </w:rPr>
        <w:t>Cadastro Nacional de Condenações Cíveis por Atos de Improbidade Administrativa, mantido pelo Conselho Nacional de Justiça</w:t>
      </w:r>
      <w:r w:rsidR="00180303" w:rsidRPr="001306B3">
        <w:rPr>
          <w:rFonts w:asciiTheme="minorHAnsi" w:hAnsiTheme="minorHAnsi" w:cstheme="minorHAnsi"/>
        </w:rPr>
        <w:t xml:space="preserve"> (</w:t>
      </w:r>
      <w:hyperlink r:id="rId9" w:history="1">
        <w:r w:rsidR="00180303" w:rsidRPr="001306B3">
          <w:rPr>
            <w:rFonts w:asciiTheme="minorHAnsi" w:hAnsiTheme="minorHAnsi" w:cstheme="minorHAnsi"/>
            <w:color w:val="0000FF"/>
            <w:u w:val="single"/>
          </w:rPr>
          <w:t>www.</w:t>
        </w:r>
        <w:r w:rsidR="00180303" w:rsidRPr="001306B3">
          <w:rPr>
            <w:rFonts w:asciiTheme="minorHAnsi" w:hAnsiTheme="minorHAnsi" w:cstheme="minorHAnsi"/>
            <w:bCs/>
            <w:color w:val="0000FF"/>
            <w:u w:val="single"/>
          </w:rPr>
          <w:t>cnj</w:t>
        </w:r>
        <w:r w:rsidR="00180303" w:rsidRPr="001306B3">
          <w:rPr>
            <w:rFonts w:asciiTheme="minorHAnsi" w:hAnsiTheme="minorHAnsi" w:cstheme="minorHAnsi"/>
            <w:color w:val="0000FF"/>
            <w:u w:val="single"/>
          </w:rPr>
          <w:t>.jus.br/</w:t>
        </w:r>
        <w:r w:rsidR="00180303" w:rsidRPr="001306B3">
          <w:rPr>
            <w:rFonts w:asciiTheme="minorHAnsi" w:hAnsiTheme="minorHAnsi" w:cstheme="minorHAnsi"/>
            <w:bCs/>
            <w:color w:val="0000FF"/>
            <w:u w:val="single"/>
          </w:rPr>
          <w:t>improbidade</w:t>
        </w:r>
        <w:r w:rsidR="00180303" w:rsidRPr="001306B3">
          <w:rPr>
            <w:rFonts w:asciiTheme="minorHAnsi" w:hAnsiTheme="minorHAnsi" w:cstheme="minorHAnsi"/>
            <w:color w:val="0000FF"/>
            <w:u w:val="single"/>
          </w:rPr>
          <w:t>_adm/consultar_requerido.php</w:t>
        </w:r>
      </w:hyperlink>
      <w:r w:rsidR="00180303" w:rsidRPr="001306B3">
        <w:rPr>
          <w:rFonts w:asciiTheme="minorHAnsi" w:hAnsiTheme="minorHAnsi" w:cstheme="minorHAnsi"/>
        </w:rPr>
        <w:t>).</w:t>
      </w:r>
    </w:p>
    <w:p w14:paraId="5125020E" w14:textId="19467F20" w:rsidR="00180303"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501587" w:rsidRPr="001306B3">
        <w:rPr>
          <w:rFonts w:asciiTheme="minorHAnsi" w:hAnsiTheme="minorHAnsi" w:cstheme="minorHAnsi"/>
          <w:b/>
        </w:rPr>
        <w:t>.1.4.</w:t>
      </w:r>
      <w:r w:rsidR="00501587" w:rsidRPr="001306B3">
        <w:rPr>
          <w:rFonts w:asciiTheme="minorHAnsi" w:hAnsiTheme="minorHAnsi" w:cstheme="minorHAnsi"/>
        </w:rPr>
        <w:t xml:space="preserve"> </w:t>
      </w:r>
      <w:r w:rsidR="00A136BF" w:rsidRPr="001306B3">
        <w:rPr>
          <w:rFonts w:asciiTheme="minorHAnsi" w:hAnsiTheme="minorHAnsi" w:cstheme="minorHAnsi"/>
        </w:rPr>
        <w:t>Lista de Inidôneos, mantida</w:t>
      </w:r>
      <w:r w:rsidR="00180303" w:rsidRPr="001306B3">
        <w:rPr>
          <w:rFonts w:asciiTheme="minorHAnsi" w:hAnsiTheme="minorHAnsi" w:cstheme="minorHAnsi"/>
        </w:rPr>
        <w:t xml:space="preserve"> pelo Tribunal de Contas da União – TCU;</w:t>
      </w:r>
    </w:p>
    <w:p w14:paraId="51250210" w14:textId="2FD5606F"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501587" w:rsidRPr="001306B3">
        <w:rPr>
          <w:rFonts w:asciiTheme="minorHAnsi" w:hAnsiTheme="minorHAnsi" w:cstheme="minorHAnsi"/>
          <w:b/>
        </w:rPr>
        <w:t>.1.5.</w:t>
      </w:r>
      <w:r w:rsidR="00501587" w:rsidRPr="001306B3">
        <w:rPr>
          <w:rFonts w:asciiTheme="minorHAnsi" w:hAnsiTheme="minorHAnsi" w:cstheme="minorHAnsi"/>
        </w:rPr>
        <w:t xml:space="preserve"> </w:t>
      </w:r>
      <w:r w:rsidR="00180303" w:rsidRPr="001306B3">
        <w:rPr>
          <w:rFonts w:asciiTheme="minorHAnsi" w:hAnsiTheme="minorHAnsi" w:cstheme="minorHAnsi"/>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1250211" w14:textId="0C5A2045"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501587" w:rsidRPr="001306B3">
        <w:rPr>
          <w:rFonts w:asciiTheme="minorHAnsi" w:hAnsiTheme="minorHAnsi" w:cstheme="minorHAnsi"/>
          <w:b/>
        </w:rPr>
        <w:t>.1.6.</w:t>
      </w:r>
      <w:r w:rsidR="00501587" w:rsidRPr="001306B3">
        <w:rPr>
          <w:rFonts w:asciiTheme="minorHAnsi" w:hAnsiTheme="minorHAnsi" w:cstheme="minorHAnsi"/>
        </w:rPr>
        <w:t xml:space="preserve"> </w:t>
      </w:r>
      <w:r w:rsidR="00180303" w:rsidRPr="001306B3">
        <w:rPr>
          <w:rFonts w:asciiTheme="minorHAnsi" w:hAnsiTheme="minorHAnsi" w:cstheme="minorHAnsi"/>
          <w:bCs/>
          <w:color w:val="000000"/>
        </w:rPr>
        <w:t>Constatada a existência de sanção, o Pregoeiro reputará o licitante inabilitado, por falta de condição de participação.</w:t>
      </w:r>
    </w:p>
    <w:p w14:paraId="51250219" w14:textId="792BD601" w:rsidR="00113507"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lastRenderedPageBreak/>
        <w:t>10</w:t>
      </w:r>
      <w:r w:rsidR="00501587" w:rsidRPr="001306B3">
        <w:rPr>
          <w:rFonts w:asciiTheme="minorHAnsi" w:hAnsiTheme="minorHAnsi" w:cstheme="minorHAnsi"/>
          <w:b/>
        </w:rPr>
        <w:t>.2.</w:t>
      </w:r>
      <w:r w:rsidR="00501587" w:rsidRPr="001306B3">
        <w:rPr>
          <w:rFonts w:asciiTheme="minorHAnsi" w:hAnsiTheme="minorHAnsi" w:cstheme="minorHAnsi"/>
        </w:rPr>
        <w:t xml:space="preserve"> </w:t>
      </w:r>
      <w:r w:rsidR="00113507" w:rsidRPr="001306B3">
        <w:rPr>
          <w:rFonts w:asciiTheme="minorHAnsi" w:hAnsiTheme="minorHAnsi" w:cstheme="minorHAnsi"/>
          <w:bCs/>
          <w:color w:val="000000"/>
        </w:rPr>
        <w:t>Os licitantes deverão apresentar a seguinte documentação relativa à Habilitação Jurídica e à Regularidade Fiscal e trabalhista</w:t>
      </w:r>
      <w:r w:rsidR="00113507" w:rsidRPr="001306B3">
        <w:rPr>
          <w:rFonts w:asciiTheme="minorHAnsi" w:hAnsiTheme="minorHAnsi" w:cstheme="minorHAnsi"/>
          <w:color w:val="000000"/>
        </w:rPr>
        <w:t>, nas condições seguintes</w:t>
      </w:r>
      <w:r w:rsidR="00113507" w:rsidRPr="001306B3">
        <w:rPr>
          <w:rFonts w:asciiTheme="minorHAnsi" w:hAnsiTheme="minorHAnsi" w:cstheme="minorHAnsi"/>
          <w:bCs/>
          <w:color w:val="000000"/>
        </w:rPr>
        <w:t>:</w:t>
      </w:r>
    </w:p>
    <w:p w14:paraId="2F7C1BE0" w14:textId="77777777" w:rsidR="00501587" w:rsidRPr="001306B3" w:rsidRDefault="00501587" w:rsidP="001306B3">
      <w:pPr>
        <w:jc w:val="both"/>
        <w:rPr>
          <w:rFonts w:asciiTheme="minorHAnsi" w:hAnsiTheme="minorHAnsi" w:cstheme="minorHAnsi"/>
          <w:b/>
          <w:bCs/>
          <w:color w:val="000000"/>
        </w:rPr>
      </w:pPr>
    </w:p>
    <w:p w14:paraId="5125021A" w14:textId="09FF8291" w:rsidR="00113507" w:rsidRPr="001306B3" w:rsidRDefault="007E27BD" w:rsidP="001306B3">
      <w:pPr>
        <w:jc w:val="both"/>
        <w:rPr>
          <w:rFonts w:asciiTheme="minorHAnsi" w:hAnsiTheme="minorHAnsi" w:cstheme="minorHAnsi"/>
          <w:b/>
          <w:bCs/>
          <w:color w:val="000000"/>
        </w:rPr>
      </w:pPr>
      <w:r>
        <w:rPr>
          <w:rFonts w:asciiTheme="minorHAnsi" w:hAnsiTheme="minorHAnsi" w:cstheme="minorHAnsi"/>
          <w:b/>
          <w:color w:val="000000"/>
          <w:lang w:eastAsia="en-US"/>
        </w:rPr>
        <w:t>10</w:t>
      </w:r>
      <w:r w:rsidR="00501587" w:rsidRPr="001306B3">
        <w:rPr>
          <w:rFonts w:asciiTheme="minorHAnsi" w:hAnsiTheme="minorHAnsi" w:cstheme="minorHAnsi"/>
          <w:b/>
          <w:bCs/>
          <w:color w:val="000000"/>
        </w:rPr>
        <w:t xml:space="preserve">.3. </w:t>
      </w:r>
      <w:r w:rsidR="00113507" w:rsidRPr="001306B3">
        <w:rPr>
          <w:rFonts w:asciiTheme="minorHAnsi" w:hAnsiTheme="minorHAnsi" w:cstheme="minorHAnsi"/>
          <w:b/>
          <w:bCs/>
          <w:color w:val="000000"/>
        </w:rPr>
        <w:t xml:space="preserve">Habilitação jurídica: </w:t>
      </w:r>
    </w:p>
    <w:p w14:paraId="5125021B" w14:textId="108AAECC"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EA4047" w:rsidRPr="001306B3">
        <w:rPr>
          <w:rFonts w:asciiTheme="minorHAnsi" w:hAnsiTheme="minorHAnsi" w:cstheme="minorHAnsi"/>
          <w:b/>
          <w:bCs/>
          <w:color w:val="000000"/>
        </w:rPr>
        <w:t>.3.</w:t>
      </w:r>
      <w:r w:rsidR="00A56A50" w:rsidRPr="001306B3">
        <w:rPr>
          <w:rFonts w:asciiTheme="minorHAnsi" w:hAnsiTheme="minorHAnsi" w:cstheme="minorHAnsi"/>
          <w:b/>
          <w:bCs/>
          <w:color w:val="000000"/>
        </w:rPr>
        <w:t>1.</w:t>
      </w:r>
      <w:r w:rsidR="00EA4047" w:rsidRPr="001306B3">
        <w:rPr>
          <w:rFonts w:asciiTheme="minorHAnsi" w:hAnsiTheme="minorHAnsi" w:cstheme="minorHAnsi"/>
          <w:b/>
          <w:bCs/>
          <w:color w:val="000000"/>
        </w:rPr>
        <w:t xml:space="preserve"> </w:t>
      </w:r>
      <w:r w:rsidR="00180303" w:rsidRPr="001306B3">
        <w:rPr>
          <w:rFonts w:asciiTheme="minorHAnsi" w:hAnsiTheme="minorHAnsi" w:cstheme="minorHAnsi"/>
          <w:bCs/>
          <w:color w:val="000000"/>
        </w:rPr>
        <w:t>No caso de empresário individual: inscrição no Registro Público de Empresas Mercantis, a cargo da Junta Comercial da respectiva sede;</w:t>
      </w:r>
    </w:p>
    <w:p w14:paraId="7EBB28B2" w14:textId="16BCE350" w:rsidR="00C003AC"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EA4047" w:rsidRPr="001306B3">
        <w:rPr>
          <w:rFonts w:asciiTheme="minorHAnsi" w:hAnsiTheme="minorHAnsi" w:cstheme="minorHAnsi"/>
          <w:b/>
          <w:bCs/>
          <w:color w:val="000000"/>
        </w:rPr>
        <w:t>.3.</w:t>
      </w:r>
      <w:r w:rsidR="00A56A50" w:rsidRPr="001306B3">
        <w:rPr>
          <w:rFonts w:asciiTheme="minorHAnsi" w:hAnsiTheme="minorHAnsi" w:cstheme="minorHAnsi"/>
          <w:b/>
          <w:bCs/>
          <w:color w:val="000000"/>
        </w:rPr>
        <w:t>2.</w:t>
      </w:r>
      <w:r w:rsidR="00EA4047" w:rsidRPr="001306B3">
        <w:rPr>
          <w:rFonts w:asciiTheme="minorHAnsi" w:hAnsiTheme="minorHAnsi" w:cstheme="minorHAnsi"/>
          <w:b/>
          <w:bCs/>
          <w:color w:val="000000"/>
        </w:rPr>
        <w:t xml:space="preserve"> </w:t>
      </w:r>
      <w:r w:rsidR="00C003AC" w:rsidRPr="001306B3">
        <w:rPr>
          <w:rFonts w:asciiTheme="minorHAnsi" w:hAnsiTheme="minorHAnsi" w:cstheme="minorHAnsi"/>
          <w:bCs/>
          <w:color w:val="000000"/>
        </w:rPr>
        <w:t>Em se tratando de microempreendedor individual – MEI: Certificado da Condição de Microempreendedor Individual - CCMEI, cuja aceitação ficará condicionada à verificação da autenticidade no sítio www.portaldoempreendedor.gov.br;</w:t>
      </w:r>
    </w:p>
    <w:p w14:paraId="5125021C" w14:textId="4C7718C1"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EA4047" w:rsidRPr="001306B3">
        <w:rPr>
          <w:rFonts w:asciiTheme="minorHAnsi" w:hAnsiTheme="minorHAnsi" w:cstheme="minorHAnsi"/>
          <w:b/>
          <w:bCs/>
          <w:color w:val="000000"/>
        </w:rPr>
        <w:t>.3.</w:t>
      </w:r>
      <w:r w:rsidR="00A56A50" w:rsidRPr="001306B3">
        <w:rPr>
          <w:rFonts w:asciiTheme="minorHAnsi" w:hAnsiTheme="minorHAnsi" w:cstheme="minorHAnsi"/>
          <w:b/>
          <w:bCs/>
          <w:color w:val="000000"/>
        </w:rPr>
        <w:t>3.</w:t>
      </w:r>
      <w:r w:rsidR="00EA4047" w:rsidRPr="001306B3">
        <w:rPr>
          <w:rFonts w:asciiTheme="minorHAnsi" w:hAnsiTheme="minorHAnsi" w:cstheme="minorHAnsi"/>
          <w:b/>
          <w:bCs/>
          <w:color w:val="000000"/>
        </w:rPr>
        <w:t xml:space="preserve"> </w:t>
      </w:r>
      <w:r w:rsidR="00180303" w:rsidRPr="001306B3">
        <w:rPr>
          <w:rFonts w:asciiTheme="minorHAnsi" w:hAnsiTheme="minorHAnsi" w:cstheme="minorHAnsi"/>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25021D" w14:textId="0D3A0FC5"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EA4047" w:rsidRPr="001306B3">
        <w:rPr>
          <w:rFonts w:asciiTheme="minorHAnsi" w:hAnsiTheme="minorHAnsi" w:cstheme="minorHAnsi"/>
          <w:b/>
          <w:bCs/>
          <w:color w:val="000000"/>
        </w:rPr>
        <w:t>.3.</w:t>
      </w:r>
      <w:r w:rsidR="00A56A50" w:rsidRPr="001306B3">
        <w:rPr>
          <w:rFonts w:asciiTheme="minorHAnsi" w:hAnsiTheme="minorHAnsi" w:cstheme="minorHAnsi"/>
          <w:b/>
          <w:bCs/>
          <w:color w:val="000000"/>
        </w:rPr>
        <w:t>4.</w:t>
      </w:r>
      <w:r w:rsidR="00EA4047" w:rsidRPr="001306B3">
        <w:rPr>
          <w:rFonts w:asciiTheme="minorHAnsi" w:hAnsiTheme="minorHAnsi" w:cstheme="minorHAnsi"/>
          <w:b/>
          <w:bCs/>
          <w:color w:val="000000"/>
        </w:rPr>
        <w:t xml:space="preserve"> </w:t>
      </w:r>
      <w:r w:rsidR="00180303" w:rsidRPr="001306B3">
        <w:rPr>
          <w:rFonts w:asciiTheme="minorHAnsi" w:hAnsiTheme="minorHAnsi" w:cstheme="minorHAnsi"/>
          <w:bCs/>
          <w:color w:val="000000"/>
        </w:rPr>
        <w:t>No caso de sociedade simples: inscrição do ato constitutivo no Registro Civil das Pessoas Jurídicas do local de sua sede, acompanhada de prova da indicação dos seus administradores;</w:t>
      </w:r>
    </w:p>
    <w:p w14:paraId="5125021E" w14:textId="2F220C8E"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EA4047" w:rsidRPr="001306B3">
        <w:rPr>
          <w:rFonts w:asciiTheme="minorHAnsi" w:hAnsiTheme="minorHAnsi" w:cstheme="minorHAnsi"/>
          <w:b/>
          <w:bCs/>
          <w:color w:val="000000"/>
        </w:rPr>
        <w:t>.3.</w:t>
      </w:r>
      <w:r w:rsidR="00A56A50" w:rsidRPr="001306B3">
        <w:rPr>
          <w:rFonts w:asciiTheme="minorHAnsi" w:hAnsiTheme="minorHAnsi" w:cstheme="minorHAnsi"/>
          <w:b/>
          <w:bCs/>
          <w:color w:val="000000"/>
        </w:rPr>
        <w:t>5.</w:t>
      </w:r>
      <w:r w:rsidR="00EA4047" w:rsidRPr="001306B3">
        <w:rPr>
          <w:rFonts w:asciiTheme="minorHAnsi" w:hAnsiTheme="minorHAnsi" w:cstheme="minorHAnsi"/>
          <w:b/>
          <w:bCs/>
          <w:color w:val="000000"/>
        </w:rPr>
        <w:t xml:space="preserve"> </w:t>
      </w:r>
      <w:r w:rsidR="00180303" w:rsidRPr="001306B3">
        <w:rPr>
          <w:rFonts w:asciiTheme="minorHAnsi" w:hAnsiTheme="minorHAnsi" w:cstheme="minorHAnsi"/>
          <w:bCs/>
          <w:color w:val="000000"/>
        </w:rPr>
        <w:t>No caso de microempresa ou empresa de pequeno porte: certidão expedida pela Junta Comercial ou pelo Registro Civil das Pessoas Jurídicas, conforme o caso, que comprove a condição de microempresa ou empresa de pequeno porte</w:t>
      </w:r>
      <w:r w:rsidR="00384165" w:rsidRPr="001306B3">
        <w:rPr>
          <w:rFonts w:asciiTheme="minorHAnsi" w:hAnsiTheme="minorHAnsi" w:cstheme="minorHAnsi"/>
          <w:bCs/>
          <w:color w:val="000000"/>
        </w:rPr>
        <w:t xml:space="preserve"> segundo determinado pelo Departamento </w:t>
      </w:r>
      <w:r w:rsidR="003465A7" w:rsidRPr="001306B3">
        <w:rPr>
          <w:rFonts w:asciiTheme="minorHAnsi" w:hAnsiTheme="minorHAnsi" w:cstheme="minorHAnsi"/>
          <w:bCs/>
          <w:color w:val="000000"/>
        </w:rPr>
        <w:t xml:space="preserve">de </w:t>
      </w:r>
      <w:r w:rsidR="00384165" w:rsidRPr="001306B3">
        <w:rPr>
          <w:rFonts w:asciiTheme="minorHAnsi" w:hAnsiTheme="minorHAnsi" w:cstheme="minorHAnsi"/>
          <w:bCs/>
          <w:color w:val="000000"/>
        </w:rPr>
        <w:t xml:space="preserve">Registro Empresarial e Integração – DREI; </w:t>
      </w:r>
    </w:p>
    <w:p w14:paraId="5125021F" w14:textId="20766AF8" w:rsidR="00180303"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.3.6. </w:t>
      </w:r>
      <w:r w:rsidR="00180303" w:rsidRPr="001306B3">
        <w:rPr>
          <w:rFonts w:asciiTheme="minorHAnsi" w:hAnsiTheme="minorHAnsi" w:cstheme="minorHAnsi"/>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AF6D9DC" w14:textId="65A4AF0A" w:rsidR="008F5F42"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.3.7. </w:t>
      </w:r>
      <w:r w:rsidR="008F5F42" w:rsidRPr="001306B3">
        <w:rPr>
          <w:rFonts w:asciiTheme="minorHAnsi" w:hAnsiTheme="minorHAnsi" w:cstheme="minorHAnsi"/>
          <w:bCs/>
        </w:rPr>
        <w:t>No caso de agricultor familiar: Declaração de Aptidão ao Pronaf – DAP ou DAP-P válida, ou, ainda, outros documentos definidos nos termos do art. 4º, §2º do Decreto n. 7.775, de 2012.</w:t>
      </w:r>
    </w:p>
    <w:p w14:paraId="7762E24F" w14:textId="0A0DB5F4" w:rsidR="008F5F42"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lastRenderedPageBreak/>
        <w:t>10</w:t>
      </w:r>
      <w:r w:rsidR="00A56A50" w:rsidRPr="001306B3">
        <w:rPr>
          <w:rFonts w:asciiTheme="minorHAnsi" w:hAnsiTheme="minorHAnsi" w:cstheme="minorHAnsi"/>
          <w:b/>
          <w:bCs/>
          <w:color w:val="000000"/>
        </w:rPr>
        <w:t xml:space="preserve">.3.8. </w:t>
      </w:r>
      <w:r w:rsidR="008F5F42" w:rsidRPr="001306B3">
        <w:rPr>
          <w:rFonts w:asciiTheme="minorHAnsi" w:hAnsiTheme="minorHAnsi" w:cstheme="minorHAnsi"/>
          <w:bCs/>
        </w:rPr>
        <w:t>No caso de produtor rural: matrícula no Cadastro Específico do INSS – CEI, que comprove a qualificação como produtor rural pessoa física, nos termos da Instrução Normativa RFB n. 971, de 2009 (arts. 17 a 19 e 165).</w:t>
      </w:r>
    </w:p>
    <w:p w14:paraId="51250222" w14:textId="5AE61C65" w:rsidR="00540C5D"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.3.9 </w:t>
      </w:r>
      <w:r w:rsidR="00540C5D" w:rsidRPr="001306B3">
        <w:rPr>
          <w:rFonts w:asciiTheme="minorHAnsi" w:hAnsiTheme="minorHAnsi" w:cstheme="minorHAnsi"/>
          <w:bCs/>
          <w:color w:val="000000"/>
        </w:rPr>
        <w:t>Os documentos acima deverão estar acompanhados de todas as alterações ou da consolidação respectiva;</w:t>
      </w:r>
    </w:p>
    <w:p w14:paraId="179C5E8B" w14:textId="77777777" w:rsidR="00EA4047" w:rsidRPr="001306B3" w:rsidRDefault="00EA4047" w:rsidP="001306B3">
      <w:pPr>
        <w:jc w:val="both"/>
        <w:rPr>
          <w:rFonts w:asciiTheme="minorHAnsi" w:hAnsiTheme="minorHAnsi" w:cstheme="minorHAnsi"/>
          <w:b/>
          <w:bCs/>
          <w:color w:val="000000"/>
        </w:rPr>
      </w:pPr>
    </w:p>
    <w:p w14:paraId="51250223" w14:textId="45054D4C" w:rsidR="00113507" w:rsidRPr="001306B3" w:rsidRDefault="007E27BD" w:rsidP="001306B3">
      <w:pPr>
        <w:jc w:val="both"/>
        <w:rPr>
          <w:rFonts w:asciiTheme="minorHAnsi" w:hAnsiTheme="minorHAnsi" w:cstheme="minorHAnsi"/>
          <w:b/>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 </w:t>
      </w:r>
      <w:r w:rsidR="00113507" w:rsidRPr="001306B3">
        <w:rPr>
          <w:rFonts w:asciiTheme="minorHAnsi" w:hAnsiTheme="minorHAnsi" w:cstheme="minorHAnsi"/>
          <w:b/>
          <w:bCs/>
          <w:color w:val="000000"/>
        </w:rPr>
        <w:t>Regularidade fiscal e trabalhista:</w:t>
      </w:r>
    </w:p>
    <w:p w14:paraId="51250224" w14:textId="19C32E0A" w:rsidR="00113507"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.4.1. </w:t>
      </w:r>
      <w:r w:rsidR="008F5F42" w:rsidRPr="001306B3">
        <w:rPr>
          <w:rFonts w:asciiTheme="minorHAnsi" w:hAnsiTheme="minorHAnsi" w:cstheme="minorHAnsi"/>
          <w:lang w:eastAsia="en-US"/>
        </w:rPr>
        <w:t>prova de inscrição no Cadastro Nacional de Pessoas Jurídicas ou no Cadastro de Pessoas Físicas, conforme o caso;</w:t>
      </w:r>
    </w:p>
    <w:p w14:paraId="51250225" w14:textId="30CF9F89" w:rsidR="00113507"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.4.2. </w:t>
      </w:r>
      <w:r w:rsidR="0025095E" w:rsidRPr="001306B3">
        <w:rPr>
          <w:rFonts w:asciiTheme="minorHAnsi" w:hAnsiTheme="minorHAnsi" w:cstheme="minorHAnsi"/>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250226" w14:textId="22CCF77D" w:rsidR="00113507" w:rsidRPr="001306B3" w:rsidRDefault="007E27BD" w:rsidP="001306B3">
      <w:pPr>
        <w:jc w:val="both"/>
        <w:rPr>
          <w:rFonts w:asciiTheme="minorHAnsi" w:hAnsiTheme="minorHAnsi" w:cstheme="minorHAnsi"/>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.4.3. </w:t>
      </w:r>
      <w:r w:rsidR="00113507" w:rsidRPr="001306B3">
        <w:rPr>
          <w:rFonts w:asciiTheme="minorHAnsi" w:hAnsiTheme="minorHAnsi" w:cstheme="minorHAnsi"/>
          <w:color w:val="000000"/>
          <w:lang w:eastAsia="en-US"/>
        </w:rPr>
        <w:t>prova de regularidade com o Fundo de Garantia do Tempo de Serviço (FGTS);</w:t>
      </w:r>
    </w:p>
    <w:p w14:paraId="51250227" w14:textId="12DCC599" w:rsidR="00113507"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.4.4. </w:t>
      </w:r>
      <w:r w:rsidR="00113507" w:rsidRPr="001306B3">
        <w:rPr>
          <w:rFonts w:asciiTheme="minorHAnsi" w:hAnsiTheme="minorHAnsi" w:cstheme="minorHAnsi"/>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54B50E00" w14:textId="0BA518FC" w:rsidR="008F5F42"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 xml:space="preserve">.4.5. </w:t>
      </w:r>
      <w:r w:rsidR="008F5F42" w:rsidRPr="001306B3">
        <w:rPr>
          <w:rFonts w:asciiTheme="minorHAnsi" w:hAnsiTheme="minorHAnsi" w:cstheme="minorHAnsi"/>
          <w:color w:val="000000"/>
          <w:lang w:eastAsia="en-US" w:bidi="pt-BR"/>
        </w:rPr>
        <w:t xml:space="preserve">caso o licitante detentor do menor preço seja qualificado como microempresa ou empresa de pequeno porte </w:t>
      </w:r>
      <w:r w:rsidR="008F5F42" w:rsidRPr="001306B3">
        <w:rPr>
          <w:rFonts w:asciiTheme="minorHAnsi" w:hAnsiTheme="minorHAnsi" w:cstheme="minorHAnsi"/>
          <w:color w:val="000000"/>
          <w:lang w:eastAsia="en-US"/>
        </w:rPr>
        <w:t>deverá apresentar toda a documentação exigida para efeito de comprovação de regularidade fiscal, mesmo que esta apresente alguma restrição, sob pena de inabilitação.</w:t>
      </w:r>
    </w:p>
    <w:p w14:paraId="2C07EE9C" w14:textId="367522E2" w:rsidR="0090514C" w:rsidRPr="00E10454" w:rsidRDefault="0090514C" w:rsidP="00E10454">
      <w:pPr>
        <w:pStyle w:val="PargrafodaLista"/>
        <w:ind w:left="0"/>
        <w:jc w:val="both"/>
        <w:rPr>
          <w:rFonts w:ascii="Calibri" w:hAnsi="Calibri"/>
          <w:highlight w:val="green"/>
          <w:u w:val="single"/>
        </w:rPr>
      </w:pPr>
      <w:r w:rsidRPr="00E10454">
        <w:rPr>
          <w:rFonts w:ascii="Calibri" w:hAnsi="Calibri"/>
          <w:b/>
          <w:highlight w:val="green"/>
          <w:u w:val="single"/>
        </w:rPr>
        <w:lastRenderedPageBreak/>
        <w:t>10.5.</w:t>
      </w:r>
      <w:r w:rsidRPr="00E10454">
        <w:rPr>
          <w:rFonts w:ascii="Calibri" w:hAnsi="Calibri"/>
          <w:highlight w:val="green"/>
          <w:u w:val="single"/>
        </w:rPr>
        <w:t xml:space="preserve"> caso nenhuma empresa classificada venha a exercer o direito de preferência, observar-se-ão as regras usuais de classificação e julgamento previstas na </w:t>
      </w:r>
      <w:hyperlink r:id="rId10" w:history="1">
        <w:r w:rsidRPr="00E10454">
          <w:rPr>
            <w:rFonts w:ascii="Calibri" w:hAnsi="Calibri"/>
            <w:highlight w:val="green"/>
            <w:u w:val="single"/>
          </w:rPr>
          <w:t>Lei n</w:t>
        </w:r>
        <w:r w:rsidRPr="00E10454">
          <w:rPr>
            <w:rFonts w:ascii="Calibri" w:hAnsi="Calibri"/>
            <w:highlight w:val="green"/>
            <w:u w:val="single"/>
            <w:vertAlign w:val="superscript"/>
          </w:rPr>
          <w:t>o</w:t>
        </w:r>
        <w:r w:rsidRPr="00E10454">
          <w:rPr>
            <w:rFonts w:ascii="Calibri" w:hAnsi="Calibri"/>
            <w:highlight w:val="green"/>
            <w:u w:val="single"/>
          </w:rPr>
          <w:t xml:space="preserve"> 8.666, de 21 de junho de 1993</w:t>
        </w:r>
      </w:hyperlink>
      <w:r w:rsidRPr="00E10454">
        <w:rPr>
          <w:rFonts w:ascii="Calibri" w:hAnsi="Calibri"/>
          <w:highlight w:val="green"/>
          <w:u w:val="single"/>
        </w:rPr>
        <w:t xml:space="preserve">, e na </w:t>
      </w:r>
      <w:hyperlink r:id="rId11" w:history="1">
        <w:r w:rsidRPr="00E10454">
          <w:rPr>
            <w:rFonts w:ascii="Calibri" w:hAnsi="Calibri"/>
            <w:highlight w:val="green"/>
            <w:u w:val="single"/>
          </w:rPr>
          <w:t>Lei n</w:t>
        </w:r>
        <w:r w:rsidRPr="00E10454">
          <w:rPr>
            <w:rFonts w:ascii="Calibri" w:hAnsi="Calibri"/>
            <w:highlight w:val="green"/>
            <w:u w:val="single"/>
            <w:vertAlign w:val="superscript"/>
          </w:rPr>
          <w:t>o</w:t>
        </w:r>
        <w:r w:rsidRPr="00E10454">
          <w:rPr>
            <w:rFonts w:ascii="Calibri" w:hAnsi="Calibri"/>
            <w:highlight w:val="green"/>
            <w:u w:val="single"/>
          </w:rPr>
          <w:t xml:space="preserve"> 10.520, de 17 de julho de 2002. </w:t>
        </w:r>
      </w:hyperlink>
    </w:p>
    <w:p w14:paraId="5125022D" w14:textId="62F3CF4E" w:rsidR="00DD4982"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6</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FB230F" w:rsidRPr="001306B3">
        <w:rPr>
          <w:rFonts w:asciiTheme="minorHAnsi" w:hAnsiTheme="minorHAnsi" w:cstheme="minorHAnsi"/>
          <w:bCs/>
          <w:color w:val="000000"/>
        </w:rPr>
        <w:t xml:space="preserve">Os documentos exigidos para habilitação relacionados nos subitens acima, deverão ser apresentados em meio digital pelos licitantes, por meio de funcionalidade presente no sistema (upload), no prazo de </w:t>
      </w:r>
      <w:r w:rsidR="009E38C1" w:rsidRPr="001306B3">
        <w:rPr>
          <w:rFonts w:asciiTheme="minorHAnsi" w:hAnsiTheme="minorHAnsi" w:cstheme="minorHAnsi"/>
          <w:b/>
          <w:bCs/>
          <w:color w:val="000000"/>
        </w:rPr>
        <w:t>02 (duas) horas</w:t>
      </w:r>
      <w:r w:rsidR="00FB230F" w:rsidRPr="001306B3">
        <w:rPr>
          <w:rFonts w:asciiTheme="minorHAnsi" w:hAnsiTheme="minorHAnsi" w:cstheme="minorHAnsi"/>
          <w:bCs/>
          <w:color w:val="000000"/>
        </w:rPr>
        <w:t xml:space="preserve">, após solicitação do Pregoeiro no sistema eletrônico.  Somente mediante autorização do Pregoeiro e em caso de indisponibilidade do sistema, será aceito o envio da documentação por meio do e-mail </w:t>
      </w:r>
      <w:r w:rsidR="009E38C1" w:rsidRPr="001306B3">
        <w:rPr>
          <w:rFonts w:asciiTheme="minorHAnsi" w:hAnsiTheme="minorHAnsi" w:cstheme="minorHAnsi"/>
          <w:b/>
          <w:bCs/>
          <w:color w:val="FF0000"/>
          <w:u w:val="single"/>
        </w:rPr>
        <w:t>cpl.sr</w:t>
      </w:r>
      <w:r w:rsidR="00CD1C6C" w:rsidRPr="001306B3">
        <w:rPr>
          <w:rFonts w:asciiTheme="minorHAnsi" w:hAnsiTheme="minorHAnsi" w:cstheme="minorHAnsi"/>
          <w:b/>
          <w:bCs/>
          <w:color w:val="FF0000"/>
          <w:u w:val="single"/>
        </w:rPr>
        <w:t>mt</w:t>
      </w:r>
      <w:hyperlink r:id="rId12" w:history="1">
        <w:r w:rsidR="009E38C1" w:rsidRPr="001306B3">
          <w:rPr>
            <w:rStyle w:val="Hyperlink"/>
            <w:rFonts w:asciiTheme="minorHAnsi" w:hAnsiTheme="minorHAnsi" w:cstheme="minorHAnsi"/>
            <w:b/>
            <w:bCs/>
            <w:color w:val="FF0000"/>
          </w:rPr>
          <w:t>@</w:t>
        </w:r>
      </w:hyperlink>
      <w:r w:rsidR="009E38C1" w:rsidRPr="001306B3">
        <w:rPr>
          <w:rStyle w:val="Hyperlink"/>
          <w:rFonts w:asciiTheme="minorHAnsi" w:hAnsiTheme="minorHAnsi" w:cstheme="minorHAnsi"/>
          <w:b/>
          <w:bCs/>
          <w:color w:val="FF0000"/>
        </w:rPr>
        <w:t>dpf.gov.br</w:t>
      </w:r>
      <w:r w:rsidR="00FB230F" w:rsidRPr="001306B3">
        <w:rPr>
          <w:rFonts w:asciiTheme="minorHAnsi" w:hAnsiTheme="minorHAnsi" w:cstheme="minorHAnsi"/>
          <w:bCs/>
          <w:color w:val="000000"/>
        </w:rPr>
        <w:t xml:space="preserve">. Posteriormente, </w:t>
      </w:r>
      <w:r w:rsidR="009E38C1" w:rsidRPr="001306B3">
        <w:rPr>
          <w:rFonts w:asciiTheme="minorHAnsi" w:hAnsiTheme="minorHAnsi" w:cstheme="minorHAnsi"/>
          <w:bCs/>
          <w:color w:val="000000"/>
        </w:rPr>
        <w:t xml:space="preserve">se solicitados, </w:t>
      </w:r>
      <w:r w:rsidR="00FB230F" w:rsidRPr="001306B3">
        <w:rPr>
          <w:rFonts w:asciiTheme="minorHAnsi" w:hAnsiTheme="minorHAnsi" w:cstheme="minorHAnsi"/>
          <w:bCs/>
          <w:color w:val="000000"/>
        </w:rPr>
        <w:t xml:space="preserve">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9E38C1" w:rsidRPr="001306B3">
        <w:rPr>
          <w:rFonts w:asciiTheme="minorHAnsi" w:hAnsiTheme="minorHAnsi" w:cstheme="minorHAnsi"/>
          <w:b/>
          <w:bCs/>
          <w:color w:val="FF0000"/>
          <w:u w:val="single"/>
        </w:rPr>
        <w:t>03 (três) dias úteis</w:t>
      </w:r>
      <w:r w:rsidR="00FB230F" w:rsidRPr="001306B3">
        <w:rPr>
          <w:rFonts w:asciiTheme="minorHAnsi" w:hAnsiTheme="minorHAnsi" w:cstheme="minorHAnsi"/>
          <w:bCs/>
          <w:color w:val="FF0000"/>
        </w:rPr>
        <w:t>,</w:t>
      </w:r>
      <w:r w:rsidR="00FB230F" w:rsidRPr="001306B3">
        <w:rPr>
          <w:rFonts w:asciiTheme="minorHAnsi" w:hAnsiTheme="minorHAnsi" w:cstheme="minorHAnsi"/>
          <w:bCs/>
          <w:color w:val="000000"/>
        </w:rPr>
        <w:t xml:space="preserve"> após encerrado o prazo para o encaminhamento via fun</w:t>
      </w:r>
      <w:r w:rsidR="00A56A50" w:rsidRPr="001306B3">
        <w:rPr>
          <w:rFonts w:asciiTheme="minorHAnsi" w:hAnsiTheme="minorHAnsi" w:cstheme="minorHAnsi"/>
          <w:bCs/>
          <w:color w:val="000000"/>
        </w:rPr>
        <w:t>cionalidade do sistema (upload)</w:t>
      </w:r>
      <w:r w:rsidR="00FB230F" w:rsidRPr="001306B3">
        <w:rPr>
          <w:rFonts w:asciiTheme="minorHAnsi" w:hAnsiTheme="minorHAnsi" w:cstheme="minorHAnsi"/>
          <w:bCs/>
          <w:color w:val="000000"/>
        </w:rPr>
        <w:t xml:space="preserve"> ou e-mail.</w:t>
      </w:r>
    </w:p>
    <w:p w14:paraId="5125022E" w14:textId="3D019342" w:rsidR="00180303" w:rsidRPr="001306B3" w:rsidRDefault="007E27BD" w:rsidP="001306B3">
      <w:pPr>
        <w:jc w:val="both"/>
        <w:rPr>
          <w:rFonts w:asciiTheme="minorHAnsi" w:hAnsiTheme="minorHAnsi" w:cstheme="minorHAnsi"/>
          <w:bCs/>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6</w:t>
      </w:r>
      <w:r w:rsidR="00A56A50" w:rsidRPr="001306B3">
        <w:rPr>
          <w:rFonts w:asciiTheme="minorHAnsi" w:hAnsiTheme="minorHAnsi" w:cstheme="minorHAnsi"/>
          <w:b/>
          <w:bCs/>
          <w:color w:val="000000"/>
        </w:rPr>
        <w:t>.1.</w:t>
      </w:r>
      <w:r w:rsidR="00A56A50" w:rsidRPr="001306B3">
        <w:rPr>
          <w:rFonts w:asciiTheme="minorHAnsi" w:hAnsiTheme="minorHAnsi" w:cstheme="minorHAnsi"/>
          <w:bCs/>
          <w:color w:val="000000"/>
        </w:rPr>
        <w:t xml:space="preserve"> </w:t>
      </w:r>
      <w:r w:rsidR="00180303" w:rsidRPr="001306B3">
        <w:rPr>
          <w:rFonts w:asciiTheme="minorHAnsi" w:hAnsiTheme="minorHAnsi" w:cstheme="minorHAnsi"/>
          <w:bCs/>
        </w:rPr>
        <w:t>Não serão aceitos documentos com indicação de CNPJ</w:t>
      </w:r>
      <w:r w:rsidR="00FB230F" w:rsidRPr="001306B3">
        <w:rPr>
          <w:rFonts w:asciiTheme="minorHAnsi" w:hAnsiTheme="minorHAnsi" w:cstheme="minorHAnsi"/>
          <w:bCs/>
        </w:rPr>
        <w:t>/CPF</w:t>
      </w:r>
      <w:r w:rsidR="00180303" w:rsidRPr="001306B3">
        <w:rPr>
          <w:rFonts w:asciiTheme="minorHAnsi" w:hAnsiTheme="minorHAnsi" w:cstheme="minorHAnsi"/>
          <w:bCs/>
        </w:rPr>
        <w:t xml:space="preserve"> diferentes, salvo aqueles legalmente permitidos.</w:t>
      </w:r>
    </w:p>
    <w:p w14:paraId="47A753CD" w14:textId="0D1290B1" w:rsidR="00F03E7D"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7</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D75B35" w:rsidRPr="001306B3">
        <w:rPr>
          <w:rFonts w:asciiTheme="minorHAnsi" w:hAnsiTheme="minorHAnsi" w:cstheme="minorHAnsi"/>
          <w:bCs/>
          <w:color w:val="000000"/>
        </w:rPr>
        <w:t>Em relação às licitantes cadastradas no S</w:t>
      </w:r>
      <w:r w:rsidR="00F03E7D" w:rsidRPr="001306B3">
        <w:rPr>
          <w:rFonts w:asciiTheme="minorHAnsi" w:hAnsiTheme="minorHAnsi" w:cstheme="minorHAnsi"/>
          <w:bCs/>
          <w:color w:val="000000"/>
        </w:rPr>
        <w:t xml:space="preserve">istema de Cadastro Unificado de Fornecedores – SICAF, </w:t>
      </w:r>
      <w:r w:rsidR="00D75B35" w:rsidRPr="001306B3">
        <w:rPr>
          <w:rFonts w:asciiTheme="minorHAnsi" w:hAnsiTheme="minorHAnsi" w:cstheme="minorHAnsi"/>
          <w:bCs/>
          <w:color w:val="000000"/>
        </w:rPr>
        <w:t xml:space="preserve">o Pregoeiro consultará o referido Sistema </w:t>
      </w:r>
      <w:r w:rsidR="00F03E7D" w:rsidRPr="001306B3">
        <w:rPr>
          <w:rFonts w:asciiTheme="minorHAnsi" w:hAnsiTheme="minorHAnsi" w:cstheme="minorHAnsi"/>
          <w:bCs/>
          <w:color w:val="000000"/>
        </w:rPr>
        <w:t xml:space="preserve">em relação à habilitação jurídica e à regularidade fiscal e trabalhista, conforme disposto nos arts. 4º, </w:t>
      </w:r>
      <w:r w:rsidR="00F03E7D" w:rsidRPr="001306B3">
        <w:rPr>
          <w:rFonts w:asciiTheme="minorHAnsi" w:hAnsiTheme="minorHAnsi" w:cstheme="minorHAnsi"/>
          <w:bCs/>
          <w:i/>
          <w:color w:val="000000"/>
        </w:rPr>
        <w:t>caput</w:t>
      </w:r>
      <w:r w:rsidR="00F03E7D" w:rsidRPr="001306B3">
        <w:rPr>
          <w:rFonts w:asciiTheme="minorHAnsi" w:hAnsiTheme="minorHAnsi" w:cstheme="minorHAnsi"/>
          <w:bCs/>
          <w:color w:val="000000"/>
        </w:rPr>
        <w:t>, 8º, § 3º, 13, 14 e 43 da Instrução Normativa SLTI/MPOG nº 2, de 2010.</w:t>
      </w:r>
    </w:p>
    <w:p w14:paraId="7946A8C0" w14:textId="31C67FD9" w:rsidR="00F03E7D"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8</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F03E7D" w:rsidRPr="001306B3">
        <w:rPr>
          <w:rFonts w:asciiTheme="minorHAnsi" w:hAnsiTheme="minorHAnsi" w:cstheme="minorHAnsi"/>
          <w:color w:val="000000"/>
        </w:rPr>
        <w:t xml:space="preserve">Também poderão ser consultados </w:t>
      </w:r>
      <w:r w:rsidR="00F03E7D" w:rsidRPr="001306B3">
        <w:rPr>
          <w:rFonts w:asciiTheme="minorHAnsi" w:hAnsiTheme="minorHAnsi" w:cstheme="minorHAnsi"/>
          <w:bCs/>
          <w:color w:val="000000"/>
        </w:rPr>
        <w:t xml:space="preserve">os sítios oficiais emissores de certidões, especialmente quando </w:t>
      </w:r>
      <w:r w:rsidR="00F03E7D" w:rsidRPr="001306B3">
        <w:rPr>
          <w:rFonts w:asciiTheme="minorHAnsi" w:hAnsiTheme="minorHAnsi" w:cstheme="minorHAnsi"/>
          <w:color w:val="000000"/>
        </w:rPr>
        <w:t>o licitante esteja com alguma documentação vencida junto ao SICAF</w:t>
      </w:r>
      <w:r w:rsidR="00F03E7D" w:rsidRPr="001306B3">
        <w:rPr>
          <w:rFonts w:asciiTheme="minorHAnsi" w:hAnsiTheme="minorHAnsi" w:cstheme="minorHAnsi"/>
          <w:bCs/>
          <w:color w:val="000000"/>
        </w:rPr>
        <w:t>.</w:t>
      </w:r>
    </w:p>
    <w:p w14:paraId="26C4C051" w14:textId="172E50DD" w:rsidR="00F03E7D"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color w:val="000000"/>
        </w:rPr>
        <w:t>.</w:t>
      </w:r>
      <w:r w:rsidR="00E10454">
        <w:rPr>
          <w:rFonts w:asciiTheme="minorHAnsi" w:hAnsiTheme="minorHAnsi" w:cstheme="minorHAnsi"/>
          <w:b/>
          <w:color w:val="000000"/>
        </w:rPr>
        <w:t>9</w:t>
      </w:r>
      <w:r w:rsidR="00A56A50" w:rsidRPr="001306B3">
        <w:rPr>
          <w:rFonts w:asciiTheme="minorHAnsi" w:hAnsiTheme="minorHAnsi" w:cstheme="minorHAnsi"/>
          <w:b/>
          <w:color w:val="000000"/>
        </w:rPr>
        <w:t>.</w:t>
      </w:r>
      <w:r w:rsidR="00A56A50" w:rsidRPr="001306B3">
        <w:rPr>
          <w:rFonts w:asciiTheme="minorHAnsi" w:hAnsiTheme="minorHAnsi" w:cstheme="minorHAnsi"/>
          <w:color w:val="000000"/>
        </w:rPr>
        <w:t xml:space="preserve"> </w:t>
      </w:r>
      <w:r w:rsidR="00F03E7D" w:rsidRPr="001306B3">
        <w:rPr>
          <w:rFonts w:asciiTheme="minorHAnsi" w:hAnsiTheme="minorHAnsi" w:cstheme="minorHAnsi"/>
          <w:color w:val="000000"/>
        </w:rPr>
        <w:t xml:space="preserve">Caso o Pregoeiro não logre êxito em obter a certidão correspondente através do sítio oficial, </w:t>
      </w:r>
      <w:r w:rsidR="00F03E7D" w:rsidRPr="001306B3">
        <w:rPr>
          <w:rFonts w:asciiTheme="minorHAnsi" w:hAnsiTheme="minorHAnsi" w:cstheme="minorHAnsi"/>
        </w:rPr>
        <w:t>ou na hipótese de se encontrar vencida no referido sistema</w:t>
      </w:r>
      <w:r w:rsidR="00F03E7D" w:rsidRPr="001306B3">
        <w:rPr>
          <w:rFonts w:asciiTheme="minorHAnsi" w:hAnsiTheme="minorHAnsi" w:cstheme="minorHAnsi"/>
          <w:b/>
          <w:u w:val="single"/>
        </w:rPr>
        <w:t>,</w:t>
      </w:r>
      <w:r w:rsidR="00F03E7D" w:rsidRPr="001306B3">
        <w:rPr>
          <w:rFonts w:asciiTheme="minorHAnsi" w:hAnsiTheme="minorHAnsi" w:cstheme="minorHAnsi"/>
        </w:rPr>
        <w:t xml:space="preserve"> o licitante </w:t>
      </w:r>
      <w:r w:rsidR="00F03E7D" w:rsidRPr="001306B3">
        <w:rPr>
          <w:rFonts w:asciiTheme="minorHAnsi" w:hAnsiTheme="minorHAnsi" w:cstheme="minorHAnsi"/>
          <w:color w:val="000000"/>
        </w:rPr>
        <w:t xml:space="preserve">será convocado a encaminhar, no prazo de </w:t>
      </w:r>
      <w:r w:rsidR="009E38C1" w:rsidRPr="001306B3">
        <w:rPr>
          <w:rFonts w:asciiTheme="minorHAnsi" w:hAnsiTheme="minorHAnsi" w:cstheme="minorHAnsi"/>
          <w:b/>
          <w:bCs/>
          <w:color w:val="000000"/>
        </w:rPr>
        <w:t>02 (duas) horas</w:t>
      </w:r>
      <w:r w:rsidR="00F03E7D" w:rsidRPr="001306B3">
        <w:rPr>
          <w:rFonts w:asciiTheme="minorHAnsi" w:hAnsiTheme="minorHAnsi" w:cstheme="minorHAnsi"/>
          <w:color w:val="000000"/>
        </w:rPr>
        <w:t xml:space="preserve">, documento válido que comprove o atendimento das exigências deste Edital, sob pena de inabilitação, </w:t>
      </w:r>
      <w:r w:rsidR="00F03E7D" w:rsidRPr="001306B3">
        <w:rPr>
          <w:rFonts w:asciiTheme="minorHAnsi" w:hAnsiTheme="minorHAnsi" w:cstheme="minorHAnsi"/>
          <w:color w:val="000000"/>
        </w:rPr>
        <w:lastRenderedPageBreak/>
        <w:t>ressalvado o disposto quanto à comprovação da regularidade fiscal das licitantes qualificadas como microempresas ou empresas de pequeno porte, conforme estatui o art. 43, § 1º da LC nº 123, de 2006.</w:t>
      </w:r>
    </w:p>
    <w:p w14:paraId="51250230" w14:textId="31213D30" w:rsidR="0025095E"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10</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25095E" w:rsidRPr="001306B3">
        <w:rPr>
          <w:rFonts w:asciiTheme="minorHAnsi" w:hAnsiTheme="minorHAnsi" w:cstheme="minorHAnsi"/>
          <w:bCs/>
          <w:color w:val="000000"/>
        </w:rPr>
        <w:t>A existência de restrição relativamente à regularidade fiscal não impede que a licitant</w:t>
      </w:r>
      <w:r w:rsidR="00FB230F" w:rsidRPr="001306B3">
        <w:rPr>
          <w:rFonts w:asciiTheme="minorHAnsi" w:hAnsiTheme="minorHAnsi" w:cstheme="minorHAnsi"/>
          <w:bCs/>
          <w:color w:val="000000"/>
        </w:rPr>
        <w:t>e qualificada como microempresa ou</w:t>
      </w:r>
      <w:r w:rsidR="0025095E" w:rsidRPr="001306B3">
        <w:rPr>
          <w:rFonts w:asciiTheme="minorHAnsi" w:hAnsiTheme="minorHAnsi" w:cstheme="minorHAnsi"/>
          <w:bCs/>
          <w:color w:val="000000"/>
        </w:rPr>
        <w:t xml:space="preserve"> empresa de pequeno porte seja declarada vencedora, uma vez que atenda a todas as demais exigências do edital.</w:t>
      </w:r>
    </w:p>
    <w:p w14:paraId="51250231" w14:textId="5C2D1ADF" w:rsidR="0025095E"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w:t>
      </w:r>
      <w:r w:rsidR="00E10454">
        <w:rPr>
          <w:rFonts w:asciiTheme="minorHAnsi" w:hAnsiTheme="minorHAnsi" w:cstheme="minorHAnsi"/>
          <w:b/>
          <w:bCs/>
          <w:color w:val="000000"/>
        </w:rPr>
        <w:t>10</w:t>
      </w:r>
      <w:r w:rsidR="00A56A50" w:rsidRPr="001306B3">
        <w:rPr>
          <w:rFonts w:asciiTheme="minorHAnsi" w:hAnsiTheme="minorHAnsi" w:cstheme="minorHAnsi"/>
          <w:b/>
          <w:bCs/>
          <w:color w:val="000000"/>
        </w:rPr>
        <w:t>.1.</w:t>
      </w:r>
      <w:r w:rsidR="00A56A50" w:rsidRPr="001306B3">
        <w:rPr>
          <w:rFonts w:asciiTheme="minorHAnsi" w:hAnsiTheme="minorHAnsi" w:cstheme="minorHAnsi"/>
          <w:bCs/>
          <w:color w:val="000000"/>
        </w:rPr>
        <w:t xml:space="preserve"> </w:t>
      </w:r>
      <w:r w:rsidR="0025095E" w:rsidRPr="001306B3">
        <w:rPr>
          <w:rFonts w:asciiTheme="minorHAnsi" w:hAnsiTheme="minorHAnsi" w:cstheme="minorHAnsi"/>
          <w:bCs/>
          <w:color w:val="000000"/>
        </w:rPr>
        <w:t>A declaração do vencedor acontecerá no momento imediatamente posterior à fase de habilitação.</w:t>
      </w:r>
    </w:p>
    <w:p w14:paraId="51250232" w14:textId="6D6FDB2E" w:rsidR="0025095E"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.1</w:t>
      </w:r>
      <w:r w:rsidR="00E10454">
        <w:rPr>
          <w:rFonts w:asciiTheme="minorHAnsi" w:hAnsiTheme="minorHAnsi" w:cstheme="minorHAnsi"/>
          <w:b/>
          <w:bCs/>
          <w:color w:val="000000"/>
        </w:rPr>
        <w:t>1</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25095E" w:rsidRPr="001306B3">
        <w:rPr>
          <w:rFonts w:asciiTheme="minorHAnsi" w:hAnsiTheme="minorHAnsi" w:cstheme="minorHAnsi"/>
          <w:bCs/>
          <w:color w:val="000000"/>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2C3C58" w:rsidRPr="001306B3">
        <w:rPr>
          <w:rFonts w:asciiTheme="minorHAnsi" w:hAnsiTheme="minorHAnsi" w:cstheme="minorHAnsi"/>
          <w:bCs/>
          <w:color w:val="000000"/>
        </w:rPr>
        <w:t>, a critério da administração pública, quando requerida pelo licitante, mediante apresentação de justificativa</w:t>
      </w:r>
      <w:r w:rsidR="0025095E" w:rsidRPr="001306B3">
        <w:rPr>
          <w:rFonts w:asciiTheme="minorHAnsi" w:hAnsiTheme="minorHAnsi" w:cstheme="minorHAnsi"/>
          <w:bCs/>
          <w:color w:val="000000"/>
        </w:rPr>
        <w:t>.</w:t>
      </w:r>
    </w:p>
    <w:p w14:paraId="51250233" w14:textId="49DDDFAF" w:rsidR="0025095E" w:rsidRPr="001306B3" w:rsidRDefault="007E27BD" w:rsidP="001306B3">
      <w:pPr>
        <w:jc w:val="both"/>
        <w:rPr>
          <w:rFonts w:asciiTheme="minorHAnsi" w:hAnsiTheme="minorHAnsi" w:cstheme="minorHAnsi"/>
          <w:bCs/>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.1</w:t>
      </w:r>
      <w:r w:rsidR="00E10454">
        <w:rPr>
          <w:rFonts w:asciiTheme="minorHAnsi" w:hAnsiTheme="minorHAnsi" w:cstheme="minorHAnsi"/>
          <w:b/>
          <w:bCs/>
          <w:color w:val="000000"/>
        </w:rPr>
        <w:t>2</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25095E" w:rsidRPr="001306B3">
        <w:rPr>
          <w:rFonts w:asciiTheme="minorHAnsi" w:hAnsiTheme="minorHAnsi" w:cstheme="minorHAnsi"/>
          <w:bCs/>
          <w:color w:val="000000"/>
        </w:rPr>
        <w:t>A não-regularização fiscal no prazo previsto no subitem anterior acarretará a inabilitação do licitante, sem prejuízo das sanções previstas neste Edital, com a reabertura da sessão pública.</w:t>
      </w:r>
    </w:p>
    <w:p w14:paraId="51250234" w14:textId="75E3108D" w:rsidR="00DD4982" w:rsidRPr="001306B3" w:rsidRDefault="007E27BD" w:rsidP="001306B3">
      <w:pPr>
        <w:jc w:val="both"/>
        <w:rPr>
          <w:rFonts w:asciiTheme="minorHAnsi" w:hAnsiTheme="minorHAnsi" w:cstheme="minorHAnsi"/>
          <w:color w:val="000000"/>
        </w:rPr>
      </w:pPr>
      <w:r>
        <w:rPr>
          <w:rFonts w:asciiTheme="minorHAnsi" w:hAnsiTheme="minorHAnsi" w:cstheme="minorHAnsi"/>
          <w:b/>
          <w:color w:val="000000"/>
          <w:lang w:eastAsia="en-US"/>
        </w:rPr>
        <w:t>10</w:t>
      </w:r>
      <w:r w:rsidR="00A56A50" w:rsidRPr="001306B3">
        <w:rPr>
          <w:rFonts w:asciiTheme="minorHAnsi" w:hAnsiTheme="minorHAnsi" w:cstheme="minorHAnsi"/>
          <w:b/>
          <w:bCs/>
          <w:color w:val="000000"/>
        </w:rPr>
        <w:t>.1</w:t>
      </w:r>
      <w:r w:rsidR="00E10454">
        <w:rPr>
          <w:rFonts w:asciiTheme="minorHAnsi" w:hAnsiTheme="minorHAnsi" w:cstheme="minorHAnsi"/>
          <w:b/>
          <w:bCs/>
          <w:color w:val="000000"/>
        </w:rPr>
        <w:t>3</w:t>
      </w:r>
      <w:r w:rsidR="00A56A50" w:rsidRPr="001306B3">
        <w:rPr>
          <w:rFonts w:asciiTheme="minorHAnsi" w:hAnsiTheme="minorHAnsi" w:cstheme="minorHAnsi"/>
          <w:b/>
          <w:bCs/>
          <w:color w:val="000000"/>
        </w:rPr>
        <w:t>.</w:t>
      </w:r>
      <w:r w:rsidR="00A56A50" w:rsidRPr="001306B3">
        <w:rPr>
          <w:rFonts w:asciiTheme="minorHAnsi" w:hAnsiTheme="minorHAnsi" w:cstheme="minorHAnsi"/>
          <w:bCs/>
          <w:color w:val="000000"/>
        </w:rPr>
        <w:t xml:space="preserve"> </w:t>
      </w:r>
      <w:r w:rsidR="00DD4982" w:rsidRPr="001306B3">
        <w:rPr>
          <w:rFonts w:asciiTheme="minorHAnsi" w:hAnsiTheme="minorHAnsi" w:cstheme="minorHAnsi"/>
          <w:color w:val="000000"/>
        </w:rPr>
        <w:t>Havendo necessidade de analisar minuciosamente os documentos exigidos, o Pregoeiro suspenderá a sessão, informando no “chat” a nova data e horário para a continuidade da mesma.</w:t>
      </w:r>
    </w:p>
    <w:p w14:paraId="51250235" w14:textId="29D6F077" w:rsidR="00DD4982" w:rsidRPr="001306B3" w:rsidRDefault="007E27BD" w:rsidP="001306B3">
      <w:pPr>
        <w:jc w:val="both"/>
        <w:rPr>
          <w:rFonts w:asciiTheme="minorHAnsi" w:hAnsiTheme="minorHAnsi" w:cstheme="minorHAnsi"/>
          <w:color w:val="000000"/>
        </w:rPr>
      </w:pPr>
      <w:r>
        <w:rPr>
          <w:rFonts w:asciiTheme="minorHAnsi" w:hAnsiTheme="minorHAnsi" w:cstheme="minorHAnsi"/>
          <w:b/>
          <w:color w:val="000000"/>
          <w:lang w:eastAsia="en-US"/>
        </w:rPr>
        <w:t>10</w:t>
      </w:r>
      <w:r w:rsidR="001306B3" w:rsidRPr="001306B3">
        <w:rPr>
          <w:rFonts w:asciiTheme="minorHAnsi" w:hAnsiTheme="minorHAnsi" w:cstheme="minorHAnsi"/>
          <w:b/>
          <w:bCs/>
          <w:color w:val="000000"/>
        </w:rPr>
        <w:t>.1</w:t>
      </w:r>
      <w:r w:rsidR="00E10454">
        <w:rPr>
          <w:rFonts w:asciiTheme="minorHAnsi" w:hAnsiTheme="minorHAnsi" w:cstheme="minorHAnsi"/>
          <w:b/>
          <w:bCs/>
          <w:color w:val="000000"/>
        </w:rPr>
        <w:t>4</w:t>
      </w:r>
      <w:r w:rsidR="001306B3" w:rsidRPr="001306B3">
        <w:rPr>
          <w:rFonts w:asciiTheme="minorHAnsi" w:hAnsiTheme="minorHAnsi" w:cstheme="minorHAnsi"/>
          <w:b/>
          <w:bCs/>
          <w:color w:val="000000"/>
        </w:rPr>
        <w:t>.</w:t>
      </w:r>
      <w:r w:rsidR="001306B3" w:rsidRPr="001306B3">
        <w:rPr>
          <w:rFonts w:asciiTheme="minorHAnsi" w:hAnsiTheme="minorHAnsi" w:cstheme="minorHAnsi"/>
          <w:bCs/>
          <w:color w:val="000000"/>
        </w:rPr>
        <w:t xml:space="preserve"> </w:t>
      </w:r>
      <w:r w:rsidR="00DD4982" w:rsidRPr="001306B3">
        <w:rPr>
          <w:rFonts w:asciiTheme="minorHAnsi" w:hAnsiTheme="minorHAnsi" w:cstheme="minorHAnsi"/>
          <w:color w:val="000000"/>
        </w:rPr>
        <w:t>Será inabilitado o licitante que não comprovar sua habilitação, deixar de apresentar quaisquer dos documentos exigidos para a habilitação, ou apresentá-los em desacordo com o e</w:t>
      </w:r>
      <w:r w:rsidR="00DD4982" w:rsidRPr="001306B3">
        <w:rPr>
          <w:rFonts w:asciiTheme="minorHAnsi" w:hAnsiTheme="minorHAnsi" w:cstheme="minorHAnsi"/>
          <w:color w:val="000000"/>
          <w:lang w:eastAsia="en-US"/>
        </w:rPr>
        <w:t>stabelecido neste Edital.</w:t>
      </w:r>
    </w:p>
    <w:p w14:paraId="51250236" w14:textId="1BD3EAB5" w:rsidR="00DD4982" w:rsidRPr="001306B3" w:rsidRDefault="007E27BD" w:rsidP="001306B3">
      <w:pPr>
        <w:jc w:val="both"/>
        <w:rPr>
          <w:rFonts w:asciiTheme="minorHAnsi" w:hAnsiTheme="minorHAnsi" w:cstheme="minorHAnsi"/>
          <w:color w:val="000000"/>
          <w:lang w:eastAsia="en-US"/>
        </w:rPr>
      </w:pPr>
      <w:r>
        <w:rPr>
          <w:rFonts w:asciiTheme="minorHAnsi" w:hAnsiTheme="minorHAnsi" w:cstheme="minorHAnsi"/>
          <w:b/>
          <w:color w:val="000000"/>
          <w:lang w:eastAsia="en-US"/>
        </w:rPr>
        <w:t>10</w:t>
      </w:r>
      <w:r w:rsidR="001306B3" w:rsidRPr="001306B3">
        <w:rPr>
          <w:rFonts w:asciiTheme="minorHAnsi" w:hAnsiTheme="minorHAnsi" w:cstheme="minorHAnsi"/>
          <w:b/>
          <w:bCs/>
          <w:color w:val="000000"/>
        </w:rPr>
        <w:t>.1</w:t>
      </w:r>
      <w:r w:rsidR="00E10454">
        <w:rPr>
          <w:rFonts w:asciiTheme="minorHAnsi" w:hAnsiTheme="minorHAnsi" w:cstheme="minorHAnsi"/>
          <w:b/>
          <w:bCs/>
          <w:color w:val="000000"/>
        </w:rPr>
        <w:t>5</w:t>
      </w:r>
      <w:r w:rsidR="001306B3" w:rsidRPr="001306B3">
        <w:rPr>
          <w:rFonts w:asciiTheme="minorHAnsi" w:hAnsiTheme="minorHAnsi" w:cstheme="minorHAnsi"/>
          <w:b/>
          <w:bCs/>
          <w:color w:val="000000"/>
        </w:rPr>
        <w:t>.</w:t>
      </w:r>
      <w:r w:rsidR="001306B3" w:rsidRPr="001306B3">
        <w:rPr>
          <w:rFonts w:asciiTheme="minorHAnsi" w:hAnsiTheme="minorHAnsi" w:cstheme="minorHAnsi"/>
          <w:bCs/>
          <w:color w:val="000000"/>
        </w:rPr>
        <w:t xml:space="preserve"> </w:t>
      </w:r>
      <w:r w:rsidR="00DD4982" w:rsidRPr="001306B3">
        <w:rPr>
          <w:rFonts w:asciiTheme="minorHAnsi" w:hAnsiTheme="minorHAnsi" w:cstheme="minorHAnsi"/>
          <w:color w:val="000000"/>
          <w:lang w:eastAsia="en-US"/>
        </w:rPr>
        <w:t>Da sessão pública do Pregão divulgar-se-á Ata no sistema eletrônico.</w:t>
      </w:r>
    </w:p>
    <w:p w14:paraId="1FC55D90" w14:textId="4EE40FA0" w:rsidR="00093A4E" w:rsidRPr="001306B3" w:rsidRDefault="00093A4E" w:rsidP="001306B3">
      <w:pPr>
        <w:jc w:val="both"/>
        <w:rPr>
          <w:rFonts w:asciiTheme="minorHAnsi" w:hAnsiTheme="minorHAnsi" w:cstheme="minorHAnsi"/>
          <w:color w:val="000000"/>
          <w:lang w:eastAsia="en-US"/>
        </w:rPr>
      </w:pPr>
    </w:p>
    <w:p w14:paraId="1E3859A0" w14:textId="77777777" w:rsidR="001306B3" w:rsidRPr="001306B3" w:rsidRDefault="001306B3" w:rsidP="001306B3">
      <w:pPr>
        <w:jc w:val="both"/>
        <w:rPr>
          <w:rFonts w:asciiTheme="minorHAnsi" w:hAnsiTheme="minorHAnsi" w:cstheme="minorHAnsi"/>
          <w:color w:val="000000"/>
          <w:lang w:eastAsia="en-US"/>
        </w:rPr>
      </w:pPr>
    </w:p>
    <w:p w14:paraId="51250238" w14:textId="1C129882" w:rsidR="0025095E" w:rsidRPr="001306B3" w:rsidRDefault="001306B3" w:rsidP="001306B3">
      <w:pPr>
        <w:rPr>
          <w:rFonts w:asciiTheme="minorHAnsi" w:hAnsiTheme="minorHAnsi" w:cstheme="minorHAnsi"/>
          <w:b/>
        </w:rPr>
      </w:pPr>
      <w:r w:rsidRPr="001306B3">
        <w:rPr>
          <w:rFonts w:asciiTheme="minorHAnsi" w:hAnsiTheme="minorHAnsi" w:cstheme="minorHAnsi"/>
          <w:b/>
        </w:rPr>
        <w:t>1</w:t>
      </w:r>
      <w:r w:rsidR="007E27BD">
        <w:rPr>
          <w:rFonts w:asciiTheme="minorHAnsi" w:hAnsiTheme="minorHAnsi" w:cstheme="minorHAnsi"/>
          <w:b/>
        </w:rPr>
        <w:t>1</w:t>
      </w:r>
      <w:r w:rsidRPr="001306B3">
        <w:rPr>
          <w:rFonts w:asciiTheme="minorHAnsi" w:hAnsiTheme="minorHAnsi" w:cstheme="minorHAnsi"/>
          <w:b/>
        </w:rPr>
        <w:t xml:space="preserve">. </w:t>
      </w:r>
      <w:r w:rsidR="0025095E" w:rsidRPr="001306B3">
        <w:rPr>
          <w:rFonts w:asciiTheme="minorHAnsi" w:hAnsiTheme="minorHAnsi" w:cstheme="minorHAnsi"/>
          <w:b/>
        </w:rPr>
        <w:t>DA REABERTURA DA SESSÃO PÚBLICA</w:t>
      </w:r>
    </w:p>
    <w:p w14:paraId="51250239" w14:textId="69417BC7"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A sessão pública poderá ser reaberta:</w:t>
      </w:r>
    </w:p>
    <w:p w14:paraId="5125023A" w14:textId="6FB8BC9B"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lastRenderedPageBreak/>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.1.1.</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125023B" w14:textId="37A5F6CA"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.1.2.</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5125023D" w14:textId="1E2C9496"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.2.</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Todos os licitantes remanescentes deverão ser convocados para acompanhar a sessão reaberta.</w:t>
      </w:r>
    </w:p>
    <w:p w14:paraId="5125023E" w14:textId="3710BB93"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.2.1.</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A convocação se dará por meio do sistema eletrônico (“chat”), e-mail, ou, ainda, fac-símile, de acordo com a fase do procedimento licitatório.</w:t>
      </w:r>
    </w:p>
    <w:p w14:paraId="5125023F" w14:textId="3F87AA20" w:rsidR="0025095E" w:rsidRPr="001306B3" w:rsidRDefault="001306B3" w:rsidP="001306B3">
      <w:pPr>
        <w:pStyle w:val="Nivel01"/>
        <w:keepNext w:val="0"/>
        <w:keepLines w:val="0"/>
        <w:tabs>
          <w:tab w:val="clear" w:pos="567"/>
        </w:tabs>
        <w:spacing w:before="0"/>
        <w:outlineLvl w:val="9"/>
        <w:rPr>
          <w:rFonts w:asciiTheme="minorHAnsi" w:eastAsiaTheme="minorEastAsia" w:hAnsiTheme="minorHAnsi" w:cstheme="minorHAnsi"/>
          <w:b w:val="0"/>
          <w:bCs w:val="0"/>
          <w:color w:val="auto"/>
          <w:sz w:val="24"/>
          <w:szCs w:val="24"/>
        </w:rPr>
      </w:pPr>
      <w:r w:rsidRPr="001306B3">
        <w:rPr>
          <w:rFonts w:asciiTheme="minorHAnsi" w:eastAsiaTheme="minorEastAsia" w:hAnsiTheme="minorHAnsi" w:cstheme="minorHAnsi"/>
          <w:bCs w:val="0"/>
          <w:color w:val="auto"/>
          <w:sz w:val="24"/>
          <w:szCs w:val="24"/>
        </w:rPr>
        <w:t>1</w:t>
      </w:r>
      <w:r w:rsidR="007E27BD">
        <w:rPr>
          <w:rFonts w:asciiTheme="minorHAnsi" w:eastAsiaTheme="minorEastAsia" w:hAnsiTheme="minorHAnsi" w:cstheme="minorHAnsi"/>
          <w:bCs w:val="0"/>
          <w:color w:val="auto"/>
          <w:sz w:val="24"/>
          <w:szCs w:val="24"/>
        </w:rPr>
        <w:t>1</w:t>
      </w:r>
      <w:r w:rsidRPr="001306B3">
        <w:rPr>
          <w:rFonts w:asciiTheme="minorHAnsi" w:eastAsiaTheme="minorEastAsia" w:hAnsiTheme="minorHAnsi" w:cstheme="minorHAnsi"/>
          <w:bCs w:val="0"/>
          <w:color w:val="auto"/>
          <w:sz w:val="24"/>
          <w:szCs w:val="24"/>
        </w:rPr>
        <w:t>.2.2.</w:t>
      </w:r>
      <w:r w:rsidRPr="001306B3">
        <w:rPr>
          <w:rFonts w:asciiTheme="minorHAnsi" w:eastAsiaTheme="minorEastAsia" w:hAnsiTheme="minorHAnsi" w:cstheme="minorHAnsi"/>
          <w:b w:val="0"/>
          <w:bCs w:val="0"/>
          <w:color w:val="auto"/>
          <w:sz w:val="24"/>
          <w:szCs w:val="24"/>
        </w:rPr>
        <w:t xml:space="preserve"> </w:t>
      </w:r>
      <w:r w:rsidR="0025095E" w:rsidRPr="001306B3">
        <w:rPr>
          <w:rFonts w:asciiTheme="minorHAnsi" w:eastAsiaTheme="minorEastAsia" w:hAnsiTheme="minorHAnsi" w:cstheme="minorHAnsi"/>
          <w:b w:val="0"/>
          <w:bCs w:val="0"/>
          <w:color w:val="auto"/>
          <w:sz w:val="24"/>
          <w:szCs w:val="24"/>
        </w:rPr>
        <w:t>A convocação feita por e-mail ou fac-símile dar-se-á de acordo com os dados contidos no SICAF, sendo responsabilidade do licitante manter seus dados cadastrais atualizados.</w:t>
      </w:r>
    </w:p>
    <w:p w14:paraId="51250240" w14:textId="57EC7CA1" w:rsidR="0025095E" w:rsidRPr="001306B3" w:rsidRDefault="0025095E" w:rsidP="001306B3">
      <w:pPr>
        <w:rPr>
          <w:rFonts w:asciiTheme="minorHAnsi" w:eastAsiaTheme="minorEastAsia" w:hAnsiTheme="minorHAnsi" w:cstheme="minorHAnsi"/>
        </w:rPr>
      </w:pPr>
    </w:p>
    <w:p w14:paraId="2676165D" w14:textId="77777777" w:rsidR="001306B3" w:rsidRPr="001306B3" w:rsidRDefault="001306B3" w:rsidP="001306B3">
      <w:pPr>
        <w:rPr>
          <w:rFonts w:asciiTheme="minorHAnsi" w:eastAsiaTheme="minorEastAsia" w:hAnsiTheme="minorHAnsi" w:cstheme="minorHAnsi"/>
        </w:rPr>
      </w:pPr>
    </w:p>
    <w:p w14:paraId="51250241" w14:textId="7098C00D" w:rsidR="00180303" w:rsidRPr="001306B3" w:rsidRDefault="001306B3" w:rsidP="001306B3">
      <w:pPr>
        <w:pStyle w:val="PargrafodaLista"/>
        <w:ind w:left="0"/>
        <w:contextualSpacing w:val="0"/>
        <w:jc w:val="both"/>
        <w:rPr>
          <w:rFonts w:asciiTheme="minorHAnsi" w:hAnsiTheme="minorHAnsi" w:cstheme="minorHAnsi"/>
          <w:lang w:eastAsia="en-US"/>
        </w:rPr>
      </w:pPr>
      <w:r w:rsidRPr="001306B3">
        <w:rPr>
          <w:rFonts w:asciiTheme="minorHAnsi" w:hAnsiTheme="minorHAnsi" w:cstheme="minorHAnsi"/>
          <w:b/>
          <w:lang w:eastAsia="en-US"/>
        </w:rPr>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 </w:t>
      </w:r>
      <w:r w:rsidR="00180303" w:rsidRPr="001306B3">
        <w:rPr>
          <w:rFonts w:asciiTheme="minorHAnsi" w:hAnsiTheme="minorHAnsi" w:cstheme="minorHAnsi"/>
          <w:b/>
          <w:lang w:eastAsia="en-US"/>
        </w:rPr>
        <w:t>DO ENCAMINHAMENTO DA PROPOSTA VENCEDORA</w:t>
      </w:r>
    </w:p>
    <w:p w14:paraId="51250242" w14:textId="45DD9D27" w:rsidR="00180303" w:rsidRPr="001306B3" w:rsidRDefault="001306B3" w:rsidP="001306B3">
      <w:pPr>
        <w:jc w:val="both"/>
        <w:rPr>
          <w:rFonts w:asciiTheme="minorHAnsi" w:hAnsiTheme="minorHAnsi" w:cstheme="minorHAnsi"/>
        </w:rPr>
      </w:pPr>
      <w:r w:rsidRPr="001306B3">
        <w:rPr>
          <w:rFonts w:asciiTheme="minorHAnsi" w:hAnsiTheme="minorHAnsi" w:cstheme="minorHAnsi"/>
          <w:b/>
          <w:lang w:eastAsia="en-US"/>
        </w:rPr>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.1 </w:t>
      </w:r>
      <w:r w:rsidR="00180303" w:rsidRPr="001306B3">
        <w:rPr>
          <w:rFonts w:asciiTheme="minorHAnsi" w:hAnsiTheme="minorHAnsi" w:cstheme="minorHAnsi"/>
        </w:rPr>
        <w:t xml:space="preserve">A proposta final do licitante declarado vencedor deverá ser encaminhada no prazo de </w:t>
      </w:r>
      <w:r w:rsidR="009E38C1" w:rsidRPr="001306B3">
        <w:rPr>
          <w:rFonts w:asciiTheme="minorHAnsi" w:hAnsiTheme="minorHAnsi" w:cstheme="minorHAnsi"/>
          <w:b/>
          <w:bCs/>
        </w:rPr>
        <w:t>02 (duas) horas</w:t>
      </w:r>
      <w:r w:rsidR="00180303" w:rsidRPr="001306B3">
        <w:rPr>
          <w:rFonts w:asciiTheme="minorHAnsi" w:hAnsiTheme="minorHAnsi" w:cstheme="minorHAnsi"/>
        </w:rPr>
        <w:t>, a contar da solicitação do Pregoeiro no sistema eletrônico e deverá:</w:t>
      </w:r>
    </w:p>
    <w:p w14:paraId="51250243" w14:textId="51CB51CB" w:rsidR="00180303" w:rsidRPr="001306B3" w:rsidRDefault="001306B3" w:rsidP="001306B3">
      <w:pPr>
        <w:jc w:val="both"/>
        <w:rPr>
          <w:rFonts w:asciiTheme="minorHAnsi" w:hAnsiTheme="minorHAnsi" w:cstheme="minorHAnsi"/>
        </w:rPr>
      </w:pPr>
      <w:r w:rsidRPr="001306B3">
        <w:rPr>
          <w:rFonts w:asciiTheme="minorHAnsi" w:hAnsiTheme="minorHAnsi" w:cstheme="minorHAnsi"/>
          <w:b/>
          <w:lang w:eastAsia="en-US"/>
        </w:rPr>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.1.1. </w:t>
      </w:r>
      <w:r w:rsidR="00180303" w:rsidRPr="001306B3">
        <w:rPr>
          <w:rFonts w:asciiTheme="minorHAnsi" w:hAnsiTheme="minorHAnsi" w:cstheme="minorHAnsi"/>
        </w:rPr>
        <w:t>ser redigida em língua portuguesa, datilografada ou digitada, em uma via, sem emendas, rasuras, entrelinhas ou ressalvas, devendo a última folha ser assinada e as demais rubricadas pelo licitante ou seu representante legal.</w:t>
      </w:r>
    </w:p>
    <w:p w14:paraId="51250244" w14:textId="2C37CBBF" w:rsidR="00180303" w:rsidRPr="001306B3" w:rsidRDefault="001306B3" w:rsidP="001306B3">
      <w:pPr>
        <w:jc w:val="both"/>
        <w:rPr>
          <w:rFonts w:asciiTheme="minorHAnsi" w:hAnsiTheme="minorHAnsi" w:cstheme="minorHAnsi"/>
        </w:rPr>
      </w:pPr>
      <w:r w:rsidRPr="001306B3">
        <w:rPr>
          <w:rFonts w:asciiTheme="minorHAnsi" w:hAnsiTheme="minorHAnsi" w:cstheme="minorHAnsi"/>
          <w:b/>
          <w:lang w:eastAsia="en-US"/>
        </w:rPr>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.1.2. </w:t>
      </w:r>
      <w:r w:rsidR="00180303" w:rsidRPr="001306B3">
        <w:rPr>
          <w:rFonts w:asciiTheme="minorHAnsi" w:hAnsiTheme="minorHAnsi" w:cstheme="minorHAnsi"/>
        </w:rPr>
        <w:t>conter a indicação do banco, número da conta e agência do licitante vencedor, para fins de pagamento.</w:t>
      </w:r>
    </w:p>
    <w:p w14:paraId="51250245" w14:textId="7D5FB8AC" w:rsidR="00180303" w:rsidRPr="001306B3" w:rsidRDefault="001306B3" w:rsidP="001306B3">
      <w:pPr>
        <w:jc w:val="both"/>
        <w:rPr>
          <w:rFonts w:asciiTheme="minorHAnsi" w:hAnsiTheme="minorHAnsi" w:cstheme="minorHAnsi"/>
        </w:rPr>
      </w:pPr>
      <w:r w:rsidRPr="001306B3">
        <w:rPr>
          <w:rFonts w:asciiTheme="minorHAnsi" w:hAnsiTheme="minorHAnsi" w:cstheme="minorHAnsi"/>
          <w:b/>
          <w:lang w:eastAsia="en-US"/>
        </w:rPr>
        <w:lastRenderedPageBreak/>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.2. </w:t>
      </w:r>
      <w:r w:rsidR="00180303" w:rsidRPr="001306B3">
        <w:rPr>
          <w:rFonts w:asciiTheme="minorHAnsi" w:hAnsiTheme="minorHAnsi" w:cstheme="minorHAnsi"/>
        </w:rPr>
        <w:t>A proposta final deverá ser documentada nos autos e será levada em consideração no decorrer da execução do contrato e aplicação de eventual sanção à Contratada, se for o caso.</w:t>
      </w:r>
    </w:p>
    <w:p w14:paraId="51250246" w14:textId="1A3F331B" w:rsidR="00180303" w:rsidRPr="001306B3" w:rsidRDefault="001306B3" w:rsidP="001306B3">
      <w:pPr>
        <w:jc w:val="both"/>
        <w:rPr>
          <w:rFonts w:asciiTheme="minorHAnsi" w:hAnsiTheme="minorHAnsi" w:cstheme="minorHAnsi"/>
        </w:rPr>
      </w:pPr>
      <w:r w:rsidRPr="001306B3">
        <w:rPr>
          <w:rFonts w:asciiTheme="minorHAnsi" w:hAnsiTheme="minorHAnsi" w:cstheme="minorHAnsi"/>
          <w:b/>
          <w:lang w:eastAsia="en-US"/>
        </w:rPr>
        <w:t>1</w:t>
      </w:r>
      <w:r w:rsidR="007E27BD">
        <w:rPr>
          <w:rFonts w:asciiTheme="minorHAnsi" w:hAnsiTheme="minorHAnsi" w:cstheme="minorHAnsi"/>
          <w:b/>
          <w:lang w:eastAsia="en-US"/>
        </w:rPr>
        <w:t>2</w:t>
      </w:r>
      <w:r w:rsidRPr="001306B3">
        <w:rPr>
          <w:rFonts w:asciiTheme="minorHAnsi" w:hAnsiTheme="minorHAnsi" w:cstheme="minorHAnsi"/>
          <w:b/>
          <w:lang w:eastAsia="en-US"/>
        </w:rPr>
        <w:t xml:space="preserve">.2.1 </w:t>
      </w:r>
      <w:r w:rsidR="00180303" w:rsidRPr="001306B3">
        <w:rPr>
          <w:rFonts w:asciiTheme="minorHAnsi" w:hAnsiTheme="minorHAnsi" w:cstheme="minorHAnsi"/>
        </w:rPr>
        <w:t>Todas as especificações do objeto contidas na proposta, tais como marca, modelo, tipo, fabricante e procedência, vinculam a Contratada.</w:t>
      </w:r>
    </w:p>
    <w:p w14:paraId="51250247" w14:textId="166F25A7" w:rsidR="00180303" w:rsidRPr="001306B3" w:rsidRDefault="00180303" w:rsidP="001306B3">
      <w:pPr>
        <w:jc w:val="both"/>
        <w:rPr>
          <w:rFonts w:asciiTheme="minorHAnsi" w:hAnsiTheme="minorHAnsi" w:cstheme="minorHAnsi"/>
          <w:b/>
          <w:color w:val="000000"/>
          <w:lang w:eastAsia="en-US"/>
        </w:rPr>
      </w:pPr>
    </w:p>
    <w:p w14:paraId="41042AD8" w14:textId="77777777" w:rsidR="001306B3" w:rsidRPr="001306B3" w:rsidRDefault="001306B3" w:rsidP="001306B3">
      <w:pPr>
        <w:jc w:val="both"/>
        <w:rPr>
          <w:rFonts w:asciiTheme="minorHAnsi" w:hAnsiTheme="minorHAnsi" w:cstheme="minorHAnsi"/>
          <w:b/>
          <w:color w:val="000000"/>
          <w:lang w:eastAsia="en-US"/>
        </w:rPr>
      </w:pPr>
    </w:p>
    <w:p w14:paraId="51250248" w14:textId="3D79D3F1" w:rsidR="00DD4982" w:rsidRPr="001306B3" w:rsidRDefault="001306B3" w:rsidP="001306B3">
      <w:pPr>
        <w:jc w:val="both"/>
        <w:rPr>
          <w:rFonts w:asciiTheme="minorHAnsi" w:hAnsiTheme="minorHAnsi" w:cstheme="minorHAnsi"/>
          <w:b/>
          <w:color w:val="000000"/>
          <w:lang w:eastAsia="en-US"/>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 xml:space="preserve">. </w:t>
      </w:r>
      <w:r w:rsidR="00DD4982" w:rsidRPr="001306B3">
        <w:rPr>
          <w:rFonts w:asciiTheme="minorHAnsi" w:hAnsiTheme="minorHAnsi" w:cstheme="minorHAnsi"/>
          <w:b/>
          <w:color w:val="000000"/>
          <w:lang w:eastAsia="en-US"/>
        </w:rPr>
        <w:t>DOS RECURSOS</w:t>
      </w:r>
    </w:p>
    <w:p w14:paraId="51250249" w14:textId="79FB0E4C"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.1.</w:t>
      </w:r>
      <w:r w:rsidRPr="001306B3">
        <w:rPr>
          <w:rFonts w:asciiTheme="minorHAnsi" w:hAnsiTheme="minorHAnsi" w:cstheme="minorHAnsi"/>
          <w:color w:val="000000"/>
          <w:lang w:eastAsia="en-US"/>
        </w:rPr>
        <w:t xml:space="preserve"> </w:t>
      </w:r>
      <w:r w:rsidR="00FB230F" w:rsidRPr="001306B3">
        <w:rPr>
          <w:rFonts w:asciiTheme="minorHAnsi" w:hAnsiTheme="minorHAnsi" w:cstheme="minorHAnsi"/>
          <w:color w:val="000000"/>
          <w:lang w:eastAsia="en-US"/>
        </w:rPr>
        <w:t>Declarado o vencedor e decorr</w:t>
      </w:r>
      <w:r w:rsidR="00FB230F" w:rsidRPr="001306B3">
        <w:rPr>
          <w:rFonts w:asciiTheme="minorHAnsi" w:hAnsiTheme="minorHAnsi" w:cstheme="minorHAnsi"/>
          <w:color w:val="000000"/>
        </w:rPr>
        <w:t xml:space="preserve">ida a </w:t>
      </w:r>
      <w:r w:rsidR="00FB230F" w:rsidRPr="001306B3">
        <w:rPr>
          <w:rFonts w:asciiTheme="minorHAnsi" w:hAnsiTheme="minorHAnsi" w:cstheme="minorHAnsi"/>
          <w:color w:val="000000"/>
          <w:lang w:eastAsia="en-US"/>
        </w:rPr>
        <w:t xml:space="preserve">fase de regularização fiscal da licitante qualificada como microempresa ou empresa de pequeno porte, se for o caso, será concedido o </w:t>
      </w:r>
      <w:r w:rsidR="00FB230F" w:rsidRPr="001306B3">
        <w:rPr>
          <w:rFonts w:asciiTheme="minorHAnsi" w:hAnsiTheme="minorHAnsi" w:cstheme="minorHAnsi"/>
          <w:color w:val="000000"/>
        </w:rPr>
        <w:t>prazo de no mínimo trinta minutos, para que qualquer licitante manifeste a intenção de recorrer, de forma motivada, isto é, indicando contra qual(is) decisão(ões) pretende recorrer e por quais motivos, em campo próprio do sistema.</w:t>
      </w:r>
    </w:p>
    <w:p w14:paraId="5125024A" w14:textId="21DAC192"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.2.</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Havendo quem se manifeste, caberá ao Pregoeiro verificar a tempestividade e a existência de motivação da intenção de recorrer, para decidir se admite ou não o recurso, fundamentadamente.</w:t>
      </w:r>
    </w:p>
    <w:p w14:paraId="5125024B" w14:textId="31C38EA1"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.2.1.</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Nesse momento o Pregoeiro não adentrará no mérito recursal, mas apenas verificará as condições de admissibilidade do recurso.</w:t>
      </w:r>
    </w:p>
    <w:p w14:paraId="5125024C" w14:textId="55FF7AFA" w:rsidR="00B06523"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.2.2.</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A falta de manifestação motivada do licitante quanto à intenção de recorrer importará a decadência</w:t>
      </w:r>
      <w:r w:rsidR="00C947E4" w:rsidRPr="001306B3">
        <w:rPr>
          <w:rFonts w:asciiTheme="minorHAnsi" w:hAnsiTheme="minorHAnsi" w:cstheme="minorHAnsi"/>
          <w:color w:val="000000"/>
        </w:rPr>
        <w:t xml:space="preserve"> desse direito.</w:t>
      </w:r>
    </w:p>
    <w:p w14:paraId="5125024D" w14:textId="1C4C66B3"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.2.3.</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125024E" w14:textId="1189F4F1"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lastRenderedPageBreak/>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.3.</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 xml:space="preserve">O acolhimento do recurso invalida tão somente os atos insuscetíveis de aproveitamento. </w:t>
      </w:r>
    </w:p>
    <w:p w14:paraId="5125024F" w14:textId="658C3BFB"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lang w:eastAsia="en-US"/>
        </w:rPr>
        <w:t>1</w:t>
      </w:r>
      <w:r w:rsidR="007E27BD">
        <w:rPr>
          <w:rFonts w:asciiTheme="minorHAnsi" w:hAnsiTheme="minorHAnsi" w:cstheme="minorHAnsi"/>
          <w:b/>
          <w:color w:val="000000"/>
          <w:lang w:eastAsia="en-US"/>
        </w:rPr>
        <w:t>3</w:t>
      </w:r>
      <w:r w:rsidRPr="001306B3">
        <w:rPr>
          <w:rFonts w:asciiTheme="minorHAnsi" w:hAnsiTheme="minorHAnsi" w:cstheme="minorHAnsi"/>
          <w:b/>
          <w:color w:val="000000"/>
          <w:lang w:eastAsia="en-US"/>
        </w:rPr>
        <w:t>.4.</w:t>
      </w:r>
      <w:r w:rsidRPr="001306B3">
        <w:rPr>
          <w:rFonts w:asciiTheme="minorHAnsi" w:hAnsiTheme="minorHAnsi" w:cstheme="minorHAnsi"/>
          <w:color w:val="000000"/>
          <w:lang w:eastAsia="en-US"/>
        </w:rPr>
        <w:t xml:space="preserve"> </w:t>
      </w:r>
      <w:r w:rsidR="00DD4982" w:rsidRPr="001306B3">
        <w:rPr>
          <w:rFonts w:asciiTheme="minorHAnsi" w:hAnsiTheme="minorHAnsi" w:cstheme="minorHAnsi"/>
          <w:color w:val="000000"/>
        </w:rPr>
        <w:t>Os autos do processo permanecerão com vista franqueada aos interessados, no endereço constante neste Edital.</w:t>
      </w:r>
    </w:p>
    <w:p w14:paraId="51250250" w14:textId="458A348B" w:rsidR="00CF1650" w:rsidRPr="001306B3" w:rsidRDefault="00CF1650" w:rsidP="001306B3">
      <w:pPr>
        <w:jc w:val="both"/>
        <w:rPr>
          <w:rFonts w:asciiTheme="minorHAnsi" w:hAnsiTheme="minorHAnsi" w:cstheme="minorHAnsi"/>
          <w:color w:val="000000"/>
        </w:rPr>
      </w:pPr>
    </w:p>
    <w:p w14:paraId="620E8D50" w14:textId="77777777" w:rsidR="001306B3" w:rsidRPr="001306B3" w:rsidRDefault="001306B3" w:rsidP="001306B3">
      <w:pPr>
        <w:jc w:val="both"/>
        <w:rPr>
          <w:rFonts w:asciiTheme="minorHAnsi" w:hAnsiTheme="minorHAnsi" w:cstheme="minorHAnsi"/>
          <w:color w:val="000000"/>
        </w:rPr>
      </w:pPr>
    </w:p>
    <w:p w14:paraId="51250251" w14:textId="4376B1AD" w:rsidR="00DD4982" w:rsidRPr="001306B3" w:rsidRDefault="001306B3" w:rsidP="001306B3">
      <w:pPr>
        <w:jc w:val="both"/>
        <w:rPr>
          <w:rFonts w:asciiTheme="minorHAnsi" w:hAnsiTheme="minorHAnsi" w:cstheme="minorHAnsi"/>
          <w:b/>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4</w:t>
      </w:r>
      <w:r w:rsidRPr="001306B3">
        <w:rPr>
          <w:rFonts w:asciiTheme="minorHAnsi" w:hAnsiTheme="minorHAnsi" w:cstheme="minorHAnsi"/>
          <w:b/>
          <w:color w:val="000000"/>
        </w:rPr>
        <w:t xml:space="preserve">. </w:t>
      </w:r>
      <w:r w:rsidR="00DD4982" w:rsidRPr="001306B3">
        <w:rPr>
          <w:rFonts w:asciiTheme="minorHAnsi" w:hAnsiTheme="minorHAnsi" w:cstheme="minorHAnsi"/>
          <w:b/>
          <w:color w:val="000000"/>
        </w:rPr>
        <w:t>DA ADJUDICAÇÃO E HOMOLOGAÇÃO</w:t>
      </w:r>
    </w:p>
    <w:p w14:paraId="51250252" w14:textId="62D24959"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4</w:t>
      </w:r>
      <w:r w:rsidRPr="001306B3">
        <w:rPr>
          <w:rFonts w:asciiTheme="minorHAnsi" w:hAnsiTheme="minorHAnsi" w:cstheme="minorHAnsi"/>
          <w:b/>
          <w:color w:val="000000"/>
        </w:rPr>
        <w:t xml:space="preserve">.1. </w:t>
      </w:r>
      <w:r w:rsidR="00DD4982" w:rsidRPr="001306B3">
        <w:rPr>
          <w:rFonts w:asciiTheme="minorHAnsi" w:hAnsiTheme="minorHAnsi" w:cstheme="minorHAnsi"/>
          <w:color w:val="000000"/>
        </w:rPr>
        <w:t>O objeto da licitação será adjudicado ao licitante declarado vencedor, por ato do Pregoeiro, caso não haja interposição de recurso, ou pela autoridade competente, após a regular decisão dos recursos apresentados.</w:t>
      </w:r>
    </w:p>
    <w:p w14:paraId="51250253" w14:textId="268315F7" w:rsidR="00DD4982"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4</w:t>
      </w:r>
      <w:r w:rsidRPr="001306B3">
        <w:rPr>
          <w:rFonts w:asciiTheme="minorHAnsi" w:hAnsiTheme="minorHAnsi" w:cstheme="minorHAnsi"/>
          <w:b/>
          <w:color w:val="000000"/>
        </w:rPr>
        <w:t xml:space="preserve">.2. </w:t>
      </w:r>
      <w:r w:rsidR="00DD4982" w:rsidRPr="001306B3">
        <w:rPr>
          <w:rFonts w:asciiTheme="minorHAnsi" w:hAnsiTheme="minorHAnsi" w:cstheme="minorHAnsi"/>
          <w:color w:val="000000"/>
        </w:rPr>
        <w:t xml:space="preserve">Após a fase recursal, constatada a regularidade dos atos praticados, a autoridade competente homologará o procedimento licitatório. </w:t>
      </w:r>
    </w:p>
    <w:p w14:paraId="51250254" w14:textId="63502794" w:rsidR="00CF1650" w:rsidRPr="001306B3" w:rsidRDefault="00CF1650" w:rsidP="001306B3">
      <w:pPr>
        <w:jc w:val="both"/>
        <w:rPr>
          <w:rFonts w:asciiTheme="minorHAnsi" w:hAnsiTheme="minorHAnsi" w:cstheme="minorHAnsi"/>
          <w:color w:val="000000"/>
        </w:rPr>
      </w:pPr>
    </w:p>
    <w:p w14:paraId="150B39BA" w14:textId="77777777" w:rsidR="001306B3" w:rsidRPr="001306B3" w:rsidRDefault="001306B3" w:rsidP="001306B3">
      <w:pPr>
        <w:jc w:val="both"/>
        <w:rPr>
          <w:rFonts w:asciiTheme="minorHAnsi" w:hAnsiTheme="minorHAnsi" w:cstheme="minorHAnsi"/>
          <w:color w:val="000000"/>
        </w:rPr>
      </w:pPr>
    </w:p>
    <w:p w14:paraId="51250255" w14:textId="105545E8" w:rsidR="00DD4982" w:rsidRPr="001306B3" w:rsidRDefault="001306B3" w:rsidP="001306B3">
      <w:pPr>
        <w:jc w:val="both"/>
        <w:rPr>
          <w:rFonts w:asciiTheme="minorHAnsi" w:hAnsiTheme="minorHAnsi" w:cstheme="minorHAnsi"/>
          <w:b/>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5</w:t>
      </w:r>
      <w:r w:rsidRPr="001306B3">
        <w:rPr>
          <w:rFonts w:asciiTheme="minorHAnsi" w:hAnsiTheme="minorHAnsi" w:cstheme="minorHAnsi"/>
          <w:b/>
          <w:color w:val="000000"/>
        </w:rPr>
        <w:t xml:space="preserve">. </w:t>
      </w:r>
      <w:r w:rsidR="00DD4982" w:rsidRPr="001306B3">
        <w:rPr>
          <w:rFonts w:asciiTheme="minorHAnsi" w:hAnsiTheme="minorHAnsi" w:cstheme="minorHAnsi"/>
          <w:b/>
          <w:color w:val="000000"/>
        </w:rPr>
        <w:t>DA ATA DE REGISTRO DE PREÇOS</w:t>
      </w:r>
    </w:p>
    <w:p w14:paraId="51250256" w14:textId="48A5CFC5" w:rsidR="008C720D"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5</w:t>
      </w:r>
      <w:r w:rsidRPr="001306B3">
        <w:rPr>
          <w:rFonts w:asciiTheme="minorHAnsi" w:hAnsiTheme="minorHAnsi" w:cstheme="minorHAnsi"/>
          <w:b/>
          <w:color w:val="000000"/>
        </w:rPr>
        <w:t>.1.</w:t>
      </w:r>
      <w:r w:rsidRPr="001306B3">
        <w:rPr>
          <w:rFonts w:asciiTheme="minorHAnsi" w:hAnsiTheme="minorHAnsi" w:cstheme="minorHAnsi"/>
          <w:color w:val="000000"/>
        </w:rPr>
        <w:t xml:space="preserve"> </w:t>
      </w:r>
      <w:r w:rsidR="008C720D" w:rsidRPr="001306B3">
        <w:rPr>
          <w:rFonts w:asciiTheme="minorHAnsi" w:hAnsiTheme="minorHAnsi" w:cstheme="minorHAnsi"/>
          <w:color w:val="000000"/>
        </w:rPr>
        <w:t xml:space="preserve">Homologado o resultado da licitação, terá o adjudicatário o prazo de </w:t>
      </w:r>
      <w:r w:rsidR="009E38C1" w:rsidRPr="001306B3">
        <w:rPr>
          <w:rFonts w:asciiTheme="minorHAnsi" w:hAnsiTheme="minorHAnsi" w:cstheme="minorHAnsi"/>
          <w:b/>
          <w:color w:val="FF0000"/>
          <w:u w:val="single"/>
        </w:rPr>
        <w:t>05</w:t>
      </w:r>
      <w:r w:rsidR="008C720D" w:rsidRPr="001306B3">
        <w:rPr>
          <w:rFonts w:asciiTheme="minorHAnsi" w:hAnsiTheme="minorHAnsi" w:cstheme="minorHAnsi"/>
          <w:b/>
          <w:color w:val="FF0000"/>
          <w:u w:val="single"/>
        </w:rPr>
        <w:t xml:space="preserve"> (</w:t>
      </w:r>
      <w:r w:rsidR="009E38C1" w:rsidRPr="001306B3">
        <w:rPr>
          <w:rFonts w:asciiTheme="minorHAnsi" w:hAnsiTheme="minorHAnsi" w:cstheme="minorHAnsi"/>
          <w:b/>
          <w:color w:val="FF0000"/>
          <w:u w:val="single"/>
        </w:rPr>
        <w:t>cinco)</w:t>
      </w:r>
      <w:r w:rsidR="008C720D" w:rsidRPr="001306B3">
        <w:rPr>
          <w:rFonts w:asciiTheme="minorHAnsi" w:hAnsiTheme="minorHAnsi" w:cstheme="minorHAnsi"/>
          <w:b/>
          <w:color w:val="FF0000"/>
          <w:u w:val="single"/>
        </w:rPr>
        <w:t xml:space="preserve"> dias</w:t>
      </w:r>
      <w:r w:rsidR="008C720D" w:rsidRPr="001306B3">
        <w:rPr>
          <w:rFonts w:asciiTheme="minorHAnsi" w:hAnsiTheme="minorHAnsi" w:cstheme="minorHAnsi"/>
          <w:color w:val="000000"/>
        </w:rPr>
        <w:t xml:space="preserve">, contados a partir da data de sua convocação, para assinar a Ata de Registro de Preços, cujo prazo de validade encontra-se nela fixado, sob pena de decair do direito à contratação, sem prejuízo das sanções previstas neste Edital. </w:t>
      </w:r>
    </w:p>
    <w:p w14:paraId="51250257" w14:textId="2897B1B7" w:rsidR="008C720D"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5</w:t>
      </w:r>
      <w:r w:rsidRPr="001306B3">
        <w:rPr>
          <w:rFonts w:asciiTheme="minorHAnsi" w:hAnsiTheme="minorHAnsi" w:cstheme="minorHAnsi"/>
          <w:b/>
          <w:color w:val="000000"/>
        </w:rPr>
        <w:t>.2.</w:t>
      </w:r>
      <w:r w:rsidRPr="001306B3">
        <w:rPr>
          <w:rFonts w:asciiTheme="minorHAnsi" w:hAnsiTheme="minorHAnsi" w:cstheme="minorHAnsi"/>
          <w:color w:val="000000"/>
        </w:rPr>
        <w:t xml:space="preserve"> </w:t>
      </w:r>
      <w:r w:rsidR="008C720D" w:rsidRPr="001306B3">
        <w:rPr>
          <w:rFonts w:asciiTheme="minorHAnsi" w:hAnsiTheme="minorHAnsi" w:cstheme="minorHAnsi"/>
          <w:color w:val="000000"/>
        </w:rPr>
        <w:t>Alternativamente à convocação para comparecer perante o órgão ou entidade</w:t>
      </w:r>
      <w:r w:rsidR="008C720D" w:rsidRPr="001306B3">
        <w:rPr>
          <w:rFonts w:asciiTheme="minorHAnsi" w:hAnsiTheme="minorHAnsi" w:cstheme="minorHAnsi"/>
          <w:i/>
          <w:color w:val="000000"/>
        </w:rPr>
        <w:t xml:space="preserve"> </w:t>
      </w:r>
      <w:r w:rsidR="008C720D" w:rsidRPr="001306B3">
        <w:rPr>
          <w:rFonts w:asciiTheme="minorHAnsi" w:hAnsiTheme="minorHAnsi" w:cstheme="minorHAnsi"/>
          <w:color w:val="000000"/>
        </w:rPr>
        <w:t xml:space="preserve">para a assinatura da Ata de Registro de Preços, a Administração poderá encaminhá-la para assinatura, </w:t>
      </w:r>
      <w:r w:rsidR="008C720D" w:rsidRPr="001306B3">
        <w:rPr>
          <w:rFonts w:asciiTheme="minorHAnsi" w:hAnsiTheme="minorHAnsi" w:cstheme="minorHAnsi"/>
          <w:bCs/>
          <w:iCs/>
          <w:color w:val="000000"/>
        </w:rPr>
        <w:t xml:space="preserve">mediante correspondência postal com aviso de recebimento (AR) ou meio eletrônico, para que seja assinada no prazo de </w:t>
      </w:r>
      <w:r w:rsidR="009E38C1" w:rsidRPr="001306B3">
        <w:rPr>
          <w:rFonts w:asciiTheme="minorHAnsi" w:hAnsiTheme="minorHAnsi" w:cstheme="minorHAnsi"/>
          <w:b/>
          <w:color w:val="FF0000"/>
          <w:u w:val="single"/>
        </w:rPr>
        <w:t>03 (três) dias</w:t>
      </w:r>
      <w:r w:rsidR="00093A4E" w:rsidRPr="001306B3">
        <w:rPr>
          <w:rFonts w:asciiTheme="minorHAnsi" w:hAnsiTheme="minorHAnsi" w:cstheme="minorHAnsi"/>
          <w:b/>
          <w:color w:val="FF0000"/>
          <w:u w:val="single"/>
        </w:rPr>
        <w:t xml:space="preserve"> úteis</w:t>
      </w:r>
      <w:r w:rsidR="008C720D" w:rsidRPr="001306B3">
        <w:rPr>
          <w:rFonts w:asciiTheme="minorHAnsi" w:hAnsiTheme="minorHAnsi" w:cstheme="minorHAnsi"/>
          <w:bCs/>
          <w:iCs/>
          <w:color w:val="000000"/>
        </w:rPr>
        <w:t>, a contar da data de seu recebimento.</w:t>
      </w:r>
    </w:p>
    <w:p w14:paraId="51250259" w14:textId="2CEB5979" w:rsidR="009D098D" w:rsidRPr="001306B3" w:rsidRDefault="001306B3" w:rsidP="001306B3">
      <w:pPr>
        <w:jc w:val="both"/>
        <w:rPr>
          <w:rFonts w:asciiTheme="minorHAnsi" w:hAnsiTheme="minorHAnsi" w:cstheme="minorHAnsi"/>
          <w:b/>
          <w:color w:val="000000"/>
        </w:rPr>
      </w:pPr>
      <w:r w:rsidRPr="001306B3">
        <w:rPr>
          <w:rFonts w:asciiTheme="minorHAnsi" w:hAnsiTheme="minorHAnsi" w:cstheme="minorHAnsi"/>
          <w:b/>
          <w:color w:val="000000"/>
        </w:rPr>
        <w:lastRenderedPageBreak/>
        <w:t>1</w:t>
      </w:r>
      <w:r w:rsidR="007E27BD">
        <w:rPr>
          <w:rFonts w:asciiTheme="minorHAnsi" w:hAnsiTheme="minorHAnsi" w:cstheme="minorHAnsi"/>
          <w:b/>
          <w:color w:val="000000"/>
        </w:rPr>
        <w:t>5</w:t>
      </w:r>
      <w:r w:rsidRPr="001306B3">
        <w:rPr>
          <w:rFonts w:asciiTheme="minorHAnsi" w:hAnsiTheme="minorHAnsi" w:cstheme="minorHAnsi"/>
          <w:b/>
          <w:color w:val="000000"/>
        </w:rPr>
        <w:t>.3.</w:t>
      </w:r>
      <w:r w:rsidRPr="001306B3">
        <w:rPr>
          <w:rFonts w:asciiTheme="minorHAnsi" w:hAnsiTheme="minorHAnsi" w:cstheme="minorHAnsi"/>
          <w:color w:val="000000"/>
        </w:rPr>
        <w:t xml:space="preserve"> </w:t>
      </w:r>
      <w:r w:rsidR="009D098D" w:rsidRPr="001306B3">
        <w:rPr>
          <w:rFonts w:asciiTheme="minorHAnsi" w:hAnsiTheme="minorHAnsi" w:cstheme="minorHAnsi"/>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14:paraId="5125025A" w14:textId="7BAAEE16" w:rsidR="009D098D" w:rsidRPr="001306B3" w:rsidRDefault="001306B3" w:rsidP="001306B3">
      <w:pPr>
        <w:jc w:val="both"/>
        <w:rPr>
          <w:rFonts w:asciiTheme="minorHAnsi" w:hAnsiTheme="minorHAnsi" w:cstheme="minorHAnsi"/>
          <w:b/>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5</w:t>
      </w:r>
      <w:r w:rsidRPr="001306B3">
        <w:rPr>
          <w:rFonts w:asciiTheme="minorHAnsi" w:hAnsiTheme="minorHAnsi" w:cstheme="minorHAnsi"/>
          <w:b/>
          <w:color w:val="000000"/>
        </w:rPr>
        <w:t>.4.</w:t>
      </w:r>
      <w:r w:rsidRPr="001306B3">
        <w:rPr>
          <w:rFonts w:asciiTheme="minorHAnsi" w:hAnsiTheme="minorHAnsi" w:cstheme="minorHAnsi"/>
          <w:color w:val="000000"/>
        </w:rPr>
        <w:t xml:space="preserve"> </w:t>
      </w:r>
      <w:r w:rsidR="009D098D" w:rsidRPr="001306B3">
        <w:rPr>
          <w:rFonts w:asciiTheme="minorHAnsi" w:hAnsiTheme="minorHAnsi" w:cstheme="minorHAnsi"/>
          <w:color w:val="00000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5125025B" w14:textId="39B3F895" w:rsidR="00CF1650" w:rsidRPr="001306B3" w:rsidRDefault="001306B3" w:rsidP="001306B3">
      <w:pPr>
        <w:jc w:val="both"/>
        <w:rPr>
          <w:rFonts w:asciiTheme="minorHAnsi" w:hAnsiTheme="minorHAnsi" w:cstheme="minorHAnsi"/>
          <w:color w:val="000000"/>
        </w:rPr>
      </w:pPr>
      <w:r w:rsidRPr="001306B3">
        <w:rPr>
          <w:rFonts w:asciiTheme="minorHAnsi" w:hAnsiTheme="minorHAnsi" w:cstheme="minorHAnsi"/>
          <w:b/>
          <w:color w:val="000000"/>
        </w:rPr>
        <w:t>1</w:t>
      </w:r>
      <w:r w:rsidR="007E27BD">
        <w:rPr>
          <w:rFonts w:asciiTheme="minorHAnsi" w:hAnsiTheme="minorHAnsi" w:cstheme="minorHAnsi"/>
          <w:b/>
          <w:color w:val="000000"/>
        </w:rPr>
        <w:t>5</w:t>
      </w:r>
      <w:r w:rsidRPr="001306B3">
        <w:rPr>
          <w:rFonts w:asciiTheme="minorHAnsi" w:hAnsiTheme="minorHAnsi" w:cstheme="minorHAnsi"/>
          <w:b/>
          <w:color w:val="000000"/>
        </w:rPr>
        <w:t>.4.1.</w:t>
      </w:r>
      <w:r w:rsidRPr="001306B3">
        <w:rPr>
          <w:rFonts w:asciiTheme="minorHAnsi" w:hAnsiTheme="minorHAnsi" w:cstheme="minorHAnsi"/>
          <w:color w:val="000000"/>
        </w:rPr>
        <w:t xml:space="preserve"> </w:t>
      </w:r>
      <w:r w:rsidR="00CF1650" w:rsidRPr="001306B3">
        <w:rPr>
          <w:rFonts w:asciiTheme="minorHAnsi" w:hAnsiTheme="minorHAnsi" w:cstheme="minorHAnsi"/>
          <w:color w:val="00000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125025D" w14:textId="2E36DF41" w:rsidR="009D098D" w:rsidRDefault="009D098D" w:rsidP="001306B3">
      <w:pPr>
        <w:ind w:right="-15"/>
        <w:jc w:val="both"/>
        <w:rPr>
          <w:rFonts w:asciiTheme="minorHAnsi" w:hAnsiTheme="minorHAnsi" w:cstheme="minorHAnsi"/>
          <w:b/>
          <w:color w:val="000000"/>
        </w:rPr>
      </w:pPr>
    </w:p>
    <w:p w14:paraId="0A1F7B23" w14:textId="77777777" w:rsidR="00FD4C6D" w:rsidRPr="001306B3" w:rsidRDefault="00FD4C6D" w:rsidP="001306B3">
      <w:pPr>
        <w:ind w:right="-15"/>
        <w:jc w:val="both"/>
        <w:rPr>
          <w:rFonts w:asciiTheme="minorHAnsi" w:hAnsiTheme="minorHAnsi" w:cstheme="minorHAnsi"/>
          <w:b/>
          <w:color w:val="000000"/>
        </w:rPr>
      </w:pPr>
    </w:p>
    <w:p w14:paraId="730F4A0D" w14:textId="62C27BA3" w:rsidR="00FF2622" w:rsidRPr="001306B3" w:rsidRDefault="001306B3" w:rsidP="001306B3">
      <w:pPr>
        <w:rPr>
          <w:rFonts w:asciiTheme="minorHAnsi" w:eastAsiaTheme="majorEastAsia" w:hAnsiTheme="minorHAnsi" w:cstheme="minorHAnsi"/>
          <w:b/>
        </w:rPr>
      </w:pPr>
      <w:r w:rsidRPr="001306B3">
        <w:rPr>
          <w:rFonts w:asciiTheme="minorHAnsi" w:eastAsiaTheme="majorEastAsia" w:hAnsiTheme="minorHAnsi" w:cstheme="minorHAnsi"/>
          <w:b/>
        </w:rPr>
        <w:t>1</w:t>
      </w:r>
      <w:r w:rsidR="007E27BD">
        <w:rPr>
          <w:rFonts w:asciiTheme="minorHAnsi" w:eastAsiaTheme="majorEastAsia" w:hAnsiTheme="minorHAnsi" w:cstheme="minorHAnsi"/>
          <w:b/>
        </w:rPr>
        <w:t>6</w:t>
      </w:r>
      <w:r w:rsidRPr="001306B3">
        <w:rPr>
          <w:rFonts w:asciiTheme="minorHAnsi" w:eastAsiaTheme="majorEastAsia" w:hAnsiTheme="minorHAnsi" w:cstheme="minorHAnsi"/>
          <w:b/>
        </w:rPr>
        <w:t xml:space="preserve">. </w:t>
      </w:r>
      <w:r w:rsidR="00FF2622" w:rsidRPr="001306B3">
        <w:rPr>
          <w:rFonts w:asciiTheme="minorHAnsi" w:eastAsiaTheme="majorEastAsia" w:hAnsiTheme="minorHAnsi" w:cstheme="minorHAnsi"/>
          <w:b/>
        </w:rPr>
        <w:t xml:space="preserve">DA GARANTIA DE EXECUÇÃO </w:t>
      </w:r>
    </w:p>
    <w:p w14:paraId="67EC65EE" w14:textId="669C5220" w:rsidR="00FF2622" w:rsidRPr="001306B3" w:rsidRDefault="001306B3" w:rsidP="001306B3">
      <w:pPr>
        <w:ind w:right="-15"/>
        <w:jc w:val="both"/>
        <w:rPr>
          <w:rFonts w:asciiTheme="minorHAnsi" w:hAnsiTheme="minorHAnsi" w:cstheme="minorHAnsi"/>
          <w:b/>
        </w:rPr>
      </w:pPr>
      <w:r w:rsidRPr="001306B3">
        <w:rPr>
          <w:rFonts w:asciiTheme="minorHAnsi" w:hAnsiTheme="minorHAnsi" w:cstheme="minorHAnsi"/>
          <w:b/>
        </w:rPr>
        <w:t>1</w:t>
      </w:r>
      <w:r w:rsidR="007E27BD">
        <w:rPr>
          <w:rFonts w:asciiTheme="minorHAnsi" w:hAnsiTheme="minorHAnsi" w:cstheme="minorHAnsi"/>
          <w:b/>
        </w:rPr>
        <w:t>6</w:t>
      </w:r>
      <w:r w:rsidRPr="001306B3">
        <w:rPr>
          <w:rFonts w:asciiTheme="minorHAnsi" w:hAnsiTheme="minorHAnsi" w:cstheme="minorHAnsi"/>
          <w:b/>
        </w:rPr>
        <w:t xml:space="preserve">.1. </w:t>
      </w:r>
      <w:r w:rsidR="00AF142A" w:rsidRPr="001306B3">
        <w:rPr>
          <w:rFonts w:asciiTheme="minorHAnsi" w:hAnsiTheme="minorHAnsi" w:cstheme="minorHAnsi"/>
          <w:b/>
          <w:u w:val="single"/>
        </w:rPr>
        <w:t>N</w:t>
      </w:r>
      <w:r w:rsidR="00830BE6" w:rsidRPr="001306B3">
        <w:rPr>
          <w:rFonts w:asciiTheme="minorHAnsi" w:hAnsiTheme="minorHAnsi" w:cstheme="minorHAnsi"/>
          <w:b/>
          <w:u w:val="single"/>
        </w:rPr>
        <w:t>ão será exigido garantia.</w:t>
      </w:r>
    </w:p>
    <w:p w14:paraId="384220A7" w14:textId="74C39BDE" w:rsidR="00830BE6" w:rsidRDefault="00830BE6" w:rsidP="001306B3">
      <w:pPr>
        <w:ind w:right="-15"/>
        <w:jc w:val="both"/>
        <w:rPr>
          <w:rFonts w:asciiTheme="minorHAnsi" w:hAnsiTheme="minorHAnsi" w:cstheme="minorHAnsi"/>
          <w:color w:val="000000"/>
        </w:rPr>
      </w:pPr>
    </w:p>
    <w:p w14:paraId="0F3F8FA8" w14:textId="77777777" w:rsidR="00FD4C6D" w:rsidRPr="001306B3" w:rsidRDefault="00FD4C6D" w:rsidP="001306B3">
      <w:pPr>
        <w:ind w:right="-15"/>
        <w:jc w:val="both"/>
        <w:rPr>
          <w:rFonts w:asciiTheme="minorHAnsi" w:hAnsiTheme="minorHAnsi" w:cstheme="minorHAnsi"/>
          <w:color w:val="000000"/>
        </w:rPr>
      </w:pPr>
    </w:p>
    <w:p w14:paraId="5125025E" w14:textId="3762CD5C" w:rsidR="00DD4982" w:rsidRPr="00171802"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 </w:t>
      </w:r>
      <w:r w:rsidR="00DD4982" w:rsidRPr="00171802">
        <w:rPr>
          <w:rFonts w:asciiTheme="minorHAnsi" w:hAnsiTheme="minorHAnsi" w:cstheme="minorHAnsi"/>
          <w:b/>
          <w:color w:val="000000"/>
        </w:rPr>
        <w:t>DO TERMO DE CONTRATO OU INSTRUMENTO EQUIVALENTE</w:t>
      </w:r>
    </w:p>
    <w:p w14:paraId="0FC661F4" w14:textId="20BAE419" w:rsidR="006524A6" w:rsidRPr="00171802"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.1. </w:t>
      </w:r>
      <w:r w:rsidR="006524A6" w:rsidRPr="00171802">
        <w:rPr>
          <w:rFonts w:asciiTheme="minorHAnsi" w:hAnsiTheme="minorHAnsi" w:cstheme="minorHAnsi"/>
          <w:color w:val="000000"/>
        </w:rPr>
        <w:t xml:space="preserve">Dentro da validade da Ata de Registro de Preços, o fornecedor registrado poderá ser convocado para assinar o Termo de Contrato ou aceitar/retirar o </w:t>
      </w:r>
      <w:r w:rsidR="006524A6" w:rsidRPr="00171802">
        <w:rPr>
          <w:rFonts w:asciiTheme="minorHAnsi" w:hAnsiTheme="minorHAnsi" w:cstheme="minorHAnsi"/>
          <w:bCs/>
          <w:iCs/>
          <w:color w:val="000000"/>
        </w:rPr>
        <w:t xml:space="preserve">instrumento equivalente </w:t>
      </w:r>
      <w:r w:rsidR="006524A6" w:rsidRPr="00171802">
        <w:rPr>
          <w:rFonts w:asciiTheme="minorHAnsi" w:hAnsiTheme="minorHAnsi" w:cstheme="minorHAnsi"/>
          <w:b/>
          <w:bCs/>
          <w:iCs/>
          <w:color w:val="000000"/>
        </w:rPr>
        <w:t>(Nota de Empenho</w:t>
      </w:r>
      <w:r w:rsidR="006524A6" w:rsidRPr="00171802">
        <w:rPr>
          <w:rFonts w:asciiTheme="minorHAnsi" w:hAnsiTheme="minorHAnsi" w:cstheme="minorHAnsi"/>
          <w:bCs/>
          <w:iCs/>
          <w:color w:val="000000"/>
        </w:rPr>
        <w:t xml:space="preserve">/Carta Contrato/Autorização). O prazo de vigência da contratação é de 12 (doze) meses contados do(a) </w:t>
      </w:r>
      <w:r w:rsidR="006524A6" w:rsidRPr="00171802">
        <w:rPr>
          <w:rFonts w:asciiTheme="minorHAnsi" w:hAnsiTheme="minorHAnsi" w:cstheme="minorHAnsi"/>
          <w:bCs/>
          <w:iCs/>
          <w:color w:val="000000"/>
          <w:u w:val="single"/>
        </w:rPr>
        <w:t>Publicação do Resultado no Diário Oficial da União.</w:t>
      </w:r>
    </w:p>
    <w:p w14:paraId="48A87BF2" w14:textId="2F657095" w:rsidR="006524A6" w:rsidRPr="00171802" w:rsidRDefault="00171802" w:rsidP="00171802">
      <w:pPr>
        <w:jc w:val="both"/>
        <w:rPr>
          <w:rFonts w:asciiTheme="minorHAnsi" w:hAnsiTheme="minorHAnsi" w:cstheme="minorHAnsi"/>
          <w:color w:val="000000"/>
        </w:rPr>
      </w:pPr>
      <w:r>
        <w:rPr>
          <w:rFonts w:asciiTheme="minorHAnsi" w:hAnsiTheme="minorHAnsi" w:cstheme="minorHAnsi"/>
          <w:b/>
          <w:color w:val="000000"/>
        </w:rPr>
        <w:lastRenderedPageBreak/>
        <w:t>1</w:t>
      </w:r>
      <w:r w:rsidR="007E27BD">
        <w:rPr>
          <w:rFonts w:asciiTheme="minorHAnsi" w:hAnsiTheme="minorHAnsi" w:cstheme="minorHAnsi"/>
          <w:b/>
          <w:color w:val="000000"/>
        </w:rPr>
        <w:t>7</w:t>
      </w:r>
      <w:r>
        <w:rPr>
          <w:rFonts w:asciiTheme="minorHAnsi" w:hAnsiTheme="minorHAnsi" w:cstheme="minorHAnsi"/>
          <w:b/>
          <w:color w:val="000000"/>
        </w:rPr>
        <w:t xml:space="preserve">.2. </w:t>
      </w:r>
      <w:r w:rsidR="006524A6" w:rsidRPr="00171802">
        <w:rPr>
          <w:rFonts w:asciiTheme="minorHAnsi" w:hAnsiTheme="minorHAnsi" w:cstheme="minorHAnsi"/>
          <w:color w:val="000000"/>
        </w:rPr>
        <w:t>Previamente à contratação, a Administração promotora da licitação realizará consulta ao SICAF para identificar eventual proibição da licitante adjudicatária de contratar com o Poder Público.</w:t>
      </w:r>
    </w:p>
    <w:p w14:paraId="7BDC88F8" w14:textId="55E03419" w:rsidR="006524A6"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.2.1. </w:t>
      </w:r>
      <w:r w:rsidR="006524A6" w:rsidRPr="001306B3">
        <w:rPr>
          <w:rFonts w:asciiTheme="minorHAnsi" w:hAnsiTheme="minorHAnsi" w:cstheme="minorHAnsi"/>
          <w:color w:val="000000"/>
        </w:rPr>
        <w:t xml:space="preserve">A adjudicatária terá o prazo de </w:t>
      </w:r>
      <w:r w:rsidR="006524A6" w:rsidRPr="001306B3">
        <w:rPr>
          <w:rFonts w:asciiTheme="minorHAnsi" w:hAnsiTheme="minorHAnsi" w:cstheme="minorHAnsi"/>
          <w:b/>
          <w:color w:val="000000"/>
          <w:u w:val="single"/>
        </w:rPr>
        <w:t>05 (cinco)</w:t>
      </w:r>
      <w:r w:rsidR="006524A6" w:rsidRPr="001306B3">
        <w:rPr>
          <w:rFonts w:asciiTheme="minorHAnsi" w:hAnsiTheme="minorHAnsi" w:cstheme="minorHAnsi"/>
          <w:color w:val="00000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14:paraId="567F9332" w14:textId="27F4A73C" w:rsidR="006524A6"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.2.2. </w:t>
      </w:r>
      <w:r w:rsidR="006524A6" w:rsidRPr="001306B3">
        <w:rPr>
          <w:rFonts w:asciiTheme="minorHAnsi" w:hAnsiTheme="minorHAnsi" w:cstheme="minorHAnsi"/>
          <w:color w:val="000000"/>
        </w:rPr>
        <w:t>Alternativamente à convocação para comparecer perante o órgão ou entidade</w:t>
      </w:r>
      <w:r w:rsidR="006524A6" w:rsidRPr="001306B3">
        <w:rPr>
          <w:rFonts w:asciiTheme="minorHAnsi" w:hAnsiTheme="minorHAnsi" w:cstheme="minorHAnsi"/>
          <w:i/>
          <w:color w:val="000000"/>
        </w:rPr>
        <w:t xml:space="preserve"> </w:t>
      </w:r>
      <w:r w:rsidR="006524A6" w:rsidRPr="001306B3">
        <w:rPr>
          <w:rFonts w:asciiTheme="minorHAnsi" w:hAnsiTheme="minorHAnsi" w:cstheme="minorHAnsi"/>
          <w:color w:val="000000"/>
        </w:rPr>
        <w:t>para a assinatura do Termo de Contrato ou aceite/retirada do instrumento equivalente, a Administração poderá encaminhá-lo para assinatura ou aceite da Adjudicatária,</w:t>
      </w:r>
      <w:r w:rsidR="006524A6" w:rsidRPr="001306B3">
        <w:rPr>
          <w:rFonts w:asciiTheme="minorHAnsi" w:hAnsiTheme="minorHAnsi" w:cstheme="minorHAnsi"/>
          <w:bCs/>
          <w:iCs/>
          <w:color w:val="000000"/>
        </w:rPr>
        <w:t xml:space="preserve"> mediante correspondência postal com aviso de recebimento (AR) ou meio eletrônico, para que seja assinado/retirado no prazo de</w:t>
      </w:r>
      <w:r w:rsidR="006524A6" w:rsidRPr="001306B3">
        <w:rPr>
          <w:rFonts w:asciiTheme="minorHAnsi" w:hAnsiTheme="minorHAnsi" w:cstheme="minorHAnsi"/>
          <w:bCs/>
          <w:iCs/>
          <w:color w:val="FF0000"/>
        </w:rPr>
        <w:t xml:space="preserve"> </w:t>
      </w:r>
      <w:r w:rsidR="006524A6" w:rsidRPr="001306B3">
        <w:rPr>
          <w:rFonts w:asciiTheme="minorHAnsi" w:hAnsiTheme="minorHAnsi" w:cstheme="minorHAnsi"/>
          <w:b/>
          <w:color w:val="000000"/>
          <w:u w:val="single"/>
        </w:rPr>
        <w:t>05 (cinco)</w:t>
      </w:r>
      <w:r w:rsidR="006524A6" w:rsidRPr="001306B3">
        <w:rPr>
          <w:rFonts w:asciiTheme="minorHAnsi" w:hAnsiTheme="minorHAnsi" w:cstheme="minorHAnsi"/>
          <w:color w:val="000000"/>
        </w:rPr>
        <w:t xml:space="preserve"> dias úteis</w:t>
      </w:r>
      <w:r w:rsidR="006524A6" w:rsidRPr="001306B3">
        <w:rPr>
          <w:rFonts w:asciiTheme="minorHAnsi" w:hAnsiTheme="minorHAnsi" w:cstheme="minorHAnsi"/>
          <w:bCs/>
          <w:iCs/>
          <w:color w:val="000000"/>
        </w:rPr>
        <w:t xml:space="preserve"> a contar da data de seu recebimento</w:t>
      </w:r>
      <w:r w:rsidR="006524A6" w:rsidRPr="001306B3">
        <w:rPr>
          <w:rFonts w:asciiTheme="minorHAnsi" w:hAnsiTheme="minorHAnsi" w:cstheme="minorHAnsi"/>
          <w:bCs/>
          <w:i/>
          <w:iCs/>
          <w:color w:val="000000"/>
        </w:rPr>
        <w:t xml:space="preserve">. </w:t>
      </w:r>
    </w:p>
    <w:p w14:paraId="4073F588" w14:textId="42F3EBD7" w:rsidR="006524A6"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.3. </w:t>
      </w:r>
      <w:r w:rsidR="006524A6" w:rsidRPr="001306B3">
        <w:rPr>
          <w:rFonts w:asciiTheme="minorHAnsi" w:hAnsiTheme="minorHAnsi" w:cstheme="minorHAnsi"/>
          <w:color w:val="000000"/>
        </w:rPr>
        <w:t>O prazo previsto no subitem anterior poderá ser prorrogado, por igual período, por solicitação justificada do fornecedor registrado e aceita pela Administração.</w:t>
      </w:r>
    </w:p>
    <w:p w14:paraId="3B9F35F4" w14:textId="27E4B0E5" w:rsidR="006524A6"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.4. </w:t>
      </w:r>
      <w:r w:rsidR="006524A6" w:rsidRPr="001306B3">
        <w:rPr>
          <w:rFonts w:asciiTheme="minorHAnsi" w:hAnsiTheme="minorHAnsi" w:cstheme="minorHAnsi"/>
          <w:color w:val="000000"/>
        </w:rPr>
        <w:t>Antes da assinatura do Termo de Contrato ou aceite do instrumento equivalente, a Administração realizará consulta “on line” ao SICAF, bem como ao Cadastro Informativo de Créditos não Quitados – CADIN, cujos resultados serão anexados aos autos do processo.</w:t>
      </w:r>
    </w:p>
    <w:p w14:paraId="65E5996C" w14:textId="72EBA0C4" w:rsidR="006524A6"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1</w:t>
      </w:r>
      <w:r w:rsidR="007E27BD">
        <w:rPr>
          <w:rFonts w:asciiTheme="minorHAnsi" w:hAnsiTheme="minorHAnsi" w:cstheme="minorHAnsi"/>
          <w:b/>
          <w:color w:val="000000"/>
        </w:rPr>
        <w:t>7</w:t>
      </w:r>
      <w:r>
        <w:rPr>
          <w:rFonts w:asciiTheme="minorHAnsi" w:hAnsiTheme="minorHAnsi" w:cstheme="minorHAnsi"/>
          <w:b/>
          <w:color w:val="000000"/>
        </w:rPr>
        <w:t xml:space="preserve">.4.1. </w:t>
      </w:r>
      <w:r w:rsidR="006524A6" w:rsidRPr="001306B3">
        <w:rPr>
          <w:rFonts w:asciiTheme="minorHAnsi" w:hAnsiTheme="minorHAnsi" w:cstheme="minorHAnsi"/>
          <w:color w:val="000000"/>
        </w:rPr>
        <w:t>Na hipótese de irregularidade do registro no SICAF, o contratado deverá regularizar a sua situação perante o cadastro no prazo de até 05 (cinco) dias, sob pena de aplicação das penalidades previstas no edital e anexos.</w:t>
      </w:r>
    </w:p>
    <w:p w14:paraId="0FFC42F6" w14:textId="1476EB30" w:rsidR="00AF142A" w:rsidRDefault="00AF142A" w:rsidP="00171802">
      <w:pPr>
        <w:jc w:val="both"/>
        <w:rPr>
          <w:rFonts w:asciiTheme="minorHAnsi" w:hAnsiTheme="minorHAnsi" w:cstheme="minorHAnsi"/>
          <w:color w:val="000000"/>
        </w:rPr>
      </w:pPr>
    </w:p>
    <w:p w14:paraId="31294B08" w14:textId="77777777" w:rsidR="00FD4C6D" w:rsidRPr="001306B3" w:rsidRDefault="00FD4C6D" w:rsidP="00171802">
      <w:pPr>
        <w:jc w:val="both"/>
        <w:rPr>
          <w:rFonts w:asciiTheme="minorHAnsi" w:hAnsiTheme="minorHAnsi" w:cstheme="minorHAnsi"/>
          <w:color w:val="000000"/>
        </w:rPr>
      </w:pPr>
    </w:p>
    <w:p w14:paraId="5125026D" w14:textId="536B0E26" w:rsidR="00DD4982" w:rsidRPr="001306B3" w:rsidRDefault="00171802" w:rsidP="00171802">
      <w:pPr>
        <w:jc w:val="both"/>
        <w:rPr>
          <w:rFonts w:asciiTheme="minorHAnsi" w:hAnsiTheme="minorHAnsi" w:cstheme="minorHAnsi"/>
          <w:b/>
          <w:color w:val="000000"/>
        </w:rPr>
      </w:pPr>
      <w:r>
        <w:rPr>
          <w:rFonts w:asciiTheme="minorHAnsi" w:hAnsiTheme="minorHAnsi" w:cstheme="minorHAnsi"/>
          <w:b/>
          <w:color w:val="000000"/>
        </w:rPr>
        <w:t>1</w:t>
      </w:r>
      <w:r w:rsidR="007E27BD">
        <w:rPr>
          <w:rFonts w:asciiTheme="minorHAnsi" w:hAnsiTheme="minorHAnsi" w:cstheme="minorHAnsi"/>
          <w:b/>
          <w:color w:val="000000"/>
        </w:rPr>
        <w:t>8</w:t>
      </w:r>
      <w:r>
        <w:rPr>
          <w:rFonts w:asciiTheme="minorHAnsi" w:hAnsiTheme="minorHAnsi" w:cstheme="minorHAnsi"/>
          <w:b/>
          <w:color w:val="000000"/>
        </w:rPr>
        <w:t xml:space="preserve">. </w:t>
      </w:r>
      <w:r w:rsidR="00DD4982" w:rsidRPr="001306B3">
        <w:rPr>
          <w:rFonts w:asciiTheme="minorHAnsi" w:hAnsiTheme="minorHAnsi" w:cstheme="minorHAnsi"/>
          <w:b/>
          <w:color w:val="000000"/>
        </w:rPr>
        <w:t>DO PREÇO</w:t>
      </w:r>
    </w:p>
    <w:p w14:paraId="5125026E" w14:textId="2CED9CD9" w:rsidR="00DD4982" w:rsidRPr="001306B3" w:rsidRDefault="00171802" w:rsidP="00171802">
      <w:pPr>
        <w:jc w:val="both"/>
        <w:rPr>
          <w:rFonts w:asciiTheme="minorHAnsi" w:hAnsiTheme="minorHAnsi" w:cstheme="minorHAnsi"/>
          <w:color w:val="000000"/>
        </w:rPr>
      </w:pPr>
      <w:r w:rsidRPr="00171802">
        <w:rPr>
          <w:rFonts w:asciiTheme="minorHAnsi" w:hAnsiTheme="minorHAnsi" w:cstheme="minorHAnsi"/>
          <w:b/>
          <w:color w:val="000000"/>
        </w:rPr>
        <w:t>1</w:t>
      </w:r>
      <w:r w:rsidR="007E27BD">
        <w:rPr>
          <w:rFonts w:asciiTheme="minorHAnsi" w:hAnsiTheme="minorHAnsi" w:cstheme="minorHAnsi"/>
          <w:b/>
          <w:color w:val="000000"/>
        </w:rPr>
        <w:t>8</w:t>
      </w:r>
      <w:r w:rsidRPr="00171802">
        <w:rPr>
          <w:rFonts w:asciiTheme="minorHAnsi" w:hAnsiTheme="minorHAnsi" w:cstheme="minorHAnsi"/>
          <w:b/>
          <w:color w:val="000000"/>
        </w:rPr>
        <w:t>.1.</w:t>
      </w:r>
      <w:r>
        <w:rPr>
          <w:rFonts w:asciiTheme="minorHAnsi" w:hAnsiTheme="minorHAnsi" w:cstheme="minorHAnsi"/>
          <w:color w:val="000000"/>
        </w:rPr>
        <w:t xml:space="preserve"> </w:t>
      </w:r>
      <w:r w:rsidR="00DD4982" w:rsidRPr="001306B3">
        <w:rPr>
          <w:rFonts w:asciiTheme="minorHAnsi" w:hAnsiTheme="minorHAnsi" w:cstheme="minorHAnsi"/>
          <w:color w:val="000000"/>
        </w:rPr>
        <w:t>Os preços são fixos e irreajustáveis.</w:t>
      </w:r>
    </w:p>
    <w:p w14:paraId="5125026F" w14:textId="48CACE46" w:rsidR="00DD4982" w:rsidRPr="001306B3" w:rsidRDefault="00171802" w:rsidP="00171802">
      <w:pPr>
        <w:jc w:val="both"/>
        <w:rPr>
          <w:rFonts w:asciiTheme="minorHAnsi" w:hAnsiTheme="minorHAnsi" w:cstheme="minorHAnsi"/>
          <w:color w:val="000000"/>
        </w:rPr>
      </w:pPr>
      <w:r w:rsidRPr="00171802">
        <w:rPr>
          <w:rFonts w:asciiTheme="minorHAnsi" w:hAnsiTheme="minorHAnsi" w:cstheme="minorHAnsi"/>
          <w:b/>
          <w:color w:val="000000"/>
        </w:rPr>
        <w:lastRenderedPageBreak/>
        <w:t>1</w:t>
      </w:r>
      <w:r w:rsidR="007E27BD">
        <w:rPr>
          <w:rFonts w:asciiTheme="minorHAnsi" w:hAnsiTheme="minorHAnsi" w:cstheme="minorHAnsi"/>
          <w:b/>
          <w:color w:val="000000"/>
        </w:rPr>
        <w:t>8</w:t>
      </w:r>
      <w:r w:rsidRPr="00171802">
        <w:rPr>
          <w:rFonts w:asciiTheme="minorHAnsi" w:hAnsiTheme="minorHAnsi" w:cstheme="minorHAnsi"/>
          <w:b/>
          <w:color w:val="000000"/>
        </w:rPr>
        <w:t>.2.</w:t>
      </w:r>
      <w:r>
        <w:rPr>
          <w:rFonts w:asciiTheme="minorHAnsi" w:hAnsiTheme="minorHAnsi" w:cstheme="minorHAnsi"/>
          <w:color w:val="000000"/>
        </w:rPr>
        <w:t xml:space="preserve"> </w:t>
      </w:r>
      <w:r w:rsidR="002013BA" w:rsidRPr="001306B3">
        <w:rPr>
          <w:rFonts w:asciiTheme="minorHAnsi" w:hAnsiTheme="minorHAnsi" w:cstheme="minorHAnsi"/>
          <w:color w:val="000000"/>
        </w:rPr>
        <w:t>As contratações decorrentes da Ata de Registro de Preços poderão sofrer alterações, obedecidas às disposições contidas no art. 65 da Lei n° 8.666/93 e no Decreto nº 7.892, de 2013.</w:t>
      </w:r>
    </w:p>
    <w:p w14:paraId="51250270" w14:textId="18304D65" w:rsidR="00CF1650" w:rsidRDefault="00CF1650" w:rsidP="00171802">
      <w:pPr>
        <w:jc w:val="both"/>
        <w:rPr>
          <w:rFonts w:asciiTheme="minorHAnsi" w:hAnsiTheme="minorHAnsi" w:cstheme="minorHAnsi"/>
          <w:color w:val="000000"/>
        </w:rPr>
      </w:pPr>
    </w:p>
    <w:p w14:paraId="1015ED37" w14:textId="77777777" w:rsidR="00FD4C6D" w:rsidRPr="001306B3" w:rsidRDefault="00FD4C6D" w:rsidP="00171802">
      <w:pPr>
        <w:jc w:val="both"/>
        <w:rPr>
          <w:rFonts w:asciiTheme="minorHAnsi" w:hAnsiTheme="minorHAnsi" w:cstheme="minorHAnsi"/>
          <w:color w:val="000000"/>
        </w:rPr>
      </w:pPr>
    </w:p>
    <w:p w14:paraId="51250271" w14:textId="7E688F3E" w:rsidR="00DD4982" w:rsidRPr="001306B3" w:rsidRDefault="00171802" w:rsidP="00171802">
      <w:pPr>
        <w:jc w:val="both"/>
        <w:rPr>
          <w:rFonts w:asciiTheme="minorHAnsi" w:hAnsiTheme="minorHAnsi" w:cstheme="minorHAnsi"/>
          <w:b/>
          <w:color w:val="000000"/>
        </w:rPr>
      </w:pPr>
      <w:r>
        <w:rPr>
          <w:rFonts w:asciiTheme="minorHAnsi" w:hAnsiTheme="minorHAnsi" w:cstheme="minorHAnsi"/>
          <w:b/>
          <w:color w:val="000000"/>
        </w:rPr>
        <w:t>1</w:t>
      </w:r>
      <w:r w:rsidR="007E27BD">
        <w:rPr>
          <w:rFonts w:asciiTheme="minorHAnsi" w:hAnsiTheme="minorHAnsi" w:cstheme="minorHAnsi"/>
          <w:b/>
          <w:color w:val="000000"/>
        </w:rPr>
        <w:t>9</w:t>
      </w:r>
      <w:r>
        <w:rPr>
          <w:rFonts w:asciiTheme="minorHAnsi" w:hAnsiTheme="minorHAnsi" w:cstheme="minorHAnsi"/>
          <w:b/>
          <w:color w:val="000000"/>
        </w:rPr>
        <w:t xml:space="preserve">. </w:t>
      </w:r>
      <w:r w:rsidR="00DD4982" w:rsidRPr="001306B3">
        <w:rPr>
          <w:rFonts w:asciiTheme="minorHAnsi" w:hAnsiTheme="minorHAnsi" w:cstheme="minorHAnsi"/>
          <w:b/>
          <w:color w:val="000000"/>
        </w:rPr>
        <w:t>DA ENTREGA E DO RECEBIMENTO DO OBJETO E DA FISCALIZAÇÃO</w:t>
      </w:r>
    </w:p>
    <w:p w14:paraId="51250272" w14:textId="61C3D2F1" w:rsidR="00333A8A" w:rsidRPr="001306B3" w:rsidRDefault="00171802" w:rsidP="00171802">
      <w:pPr>
        <w:jc w:val="both"/>
        <w:rPr>
          <w:rFonts w:asciiTheme="minorHAnsi" w:hAnsiTheme="minorHAnsi" w:cstheme="minorHAnsi"/>
          <w:b/>
          <w:color w:val="000000"/>
        </w:rPr>
      </w:pPr>
      <w:r w:rsidRPr="00171802">
        <w:rPr>
          <w:rFonts w:asciiTheme="minorHAnsi" w:hAnsiTheme="minorHAnsi" w:cstheme="minorHAnsi"/>
          <w:b/>
          <w:color w:val="000000"/>
          <w:lang w:eastAsia="en-US"/>
        </w:rPr>
        <w:t>1</w:t>
      </w:r>
      <w:r w:rsidR="007E27BD">
        <w:rPr>
          <w:rFonts w:asciiTheme="minorHAnsi" w:hAnsiTheme="minorHAnsi" w:cstheme="minorHAnsi"/>
          <w:b/>
          <w:color w:val="000000"/>
          <w:lang w:eastAsia="en-US"/>
        </w:rPr>
        <w:t>9</w:t>
      </w:r>
      <w:r w:rsidRPr="00171802">
        <w:rPr>
          <w:rFonts w:asciiTheme="minorHAnsi" w:hAnsiTheme="minorHAnsi" w:cstheme="minorHAnsi"/>
          <w:b/>
          <w:color w:val="000000"/>
          <w:lang w:eastAsia="en-US"/>
        </w:rPr>
        <w:t>.1.</w:t>
      </w:r>
      <w:r>
        <w:rPr>
          <w:rFonts w:asciiTheme="minorHAnsi" w:hAnsiTheme="minorHAnsi" w:cstheme="minorHAnsi"/>
          <w:color w:val="000000"/>
          <w:lang w:eastAsia="en-US"/>
        </w:rPr>
        <w:t xml:space="preserve"> </w:t>
      </w:r>
      <w:r w:rsidR="00DD4982" w:rsidRPr="001306B3">
        <w:rPr>
          <w:rFonts w:asciiTheme="minorHAnsi" w:hAnsiTheme="minorHAnsi" w:cstheme="minorHAnsi"/>
          <w:color w:val="000000"/>
          <w:lang w:eastAsia="en-US"/>
        </w:rPr>
        <w:t>Os critérios de recebimento e aceitação do objeto e de fiscalização estão previstos no Termo de Referência.</w:t>
      </w:r>
    </w:p>
    <w:p w14:paraId="51250273" w14:textId="343A226F" w:rsidR="00CF1650" w:rsidRDefault="00CF1650" w:rsidP="00171802">
      <w:pPr>
        <w:jc w:val="both"/>
        <w:rPr>
          <w:rFonts w:asciiTheme="minorHAnsi" w:hAnsiTheme="minorHAnsi" w:cstheme="minorHAnsi"/>
          <w:b/>
          <w:color w:val="000000"/>
        </w:rPr>
      </w:pPr>
    </w:p>
    <w:p w14:paraId="3547D2CB" w14:textId="77777777" w:rsidR="00FD4C6D" w:rsidRPr="001306B3" w:rsidRDefault="00FD4C6D" w:rsidP="00171802">
      <w:pPr>
        <w:jc w:val="both"/>
        <w:rPr>
          <w:rFonts w:asciiTheme="minorHAnsi" w:hAnsiTheme="minorHAnsi" w:cstheme="minorHAnsi"/>
          <w:b/>
          <w:color w:val="000000"/>
        </w:rPr>
      </w:pPr>
    </w:p>
    <w:p w14:paraId="51250274" w14:textId="69A7DA12" w:rsidR="00333A8A" w:rsidRPr="001306B3" w:rsidRDefault="007E27BD" w:rsidP="00171802">
      <w:pPr>
        <w:jc w:val="both"/>
        <w:rPr>
          <w:rFonts w:asciiTheme="minorHAnsi" w:hAnsiTheme="minorHAnsi" w:cstheme="minorHAnsi"/>
          <w:b/>
          <w:color w:val="000000"/>
        </w:rPr>
      </w:pPr>
      <w:r>
        <w:rPr>
          <w:rFonts w:asciiTheme="minorHAnsi" w:hAnsiTheme="minorHAnsi" w:cstheme="minorHAnsi"/>
          <w:b/>
          <w:color w:val="000000"/>
          <w:lang w:eastAsia="en-US"/>
        </w:rPr>
        <w:t>20</w:t>
      </w:r>
      <w:r w:rsidR="00171802">
        <w:rPr>
          <w:rFonts w:asciiTheme="minorHAnsi" w:hAnsiTheme="minorHAnsi" w:cstheme="minorHAnsi"/>
          <w:b/>
          <w:color w:val="000000"/>
          <w:lang w:eastAsia="en-US"/>
        </w:rPr>
        <w:t xml:space="preserve">. </w:t>
      </w:r>
      <w:r w:rsidR="00DD4982" w:rsidRPr="001306B3">
        <w:rPr>
          <w:rFonts w:asciiTheme="minorHAnsi" w:hAnsiTheme="minorHAnsi" w:cstheme="minorHAnsi"/>
          <w:b/>
          <w:color w:val="000000"/>
          <w:lang w:eastAsia="en-US"/>
        </w:rPr>
        <w:t>DAS OBRIGAÇÕE</w:t>
      </w:r>
      <w:r w:rsidR="00333A8A" w:rsidRPr="001306B3">
        <w:rPr>
          <w:rFonts w:asciiTheme="minorHAnsi" w:hAnsiTheme="minorHAnsi" w:cstheme="minorHAnsi"/>
          <w:b/>
          <w:color w:val="000000"/>
          <w:lang w:eastAsia="en-US"/>
        </w:rPr>
        <w:t>S DA CONTRATANTE E DA CONTRATADA</w:t>
      </w:r>
    </w:p>
    <w:p w14:paraId="51250275" w14:textId="098B9F5B" w:rsidR="00DD4982" w:rsidRPr="001306B3" w:rsidRDefault="007E27BD" w:rsidP="00171802">
      <w:pPr>
        <w:jc w:val="both"/>
        <w:rPr>
          <w:rFonts w:asciiTheme="minorHAnsi" w:hAnsiTheme="minorHAnsi" w:cstheme="minorHAnsi"/>
          <w:b/>
          <w:color w:val="000000"/>
        </w:rPr>
      </w:pPr>
      <w:r>
        <w:rPr>
          <w:rFonts w:asciiTheme="minorHAnsi" w:hAnsiTheme="minorHAnsi" w:cstheme="minorHAnsi"/>
          <w:b/>
          <w:color w:val="000000"/>
          <w:lang w:eastAsia="en-US"/>
        </w:rPr>
        <w:t>21</w:t>
      </w:r>
      <w:r w:rsidR="00171802" w:rsidRPr="00171802">
        <w:rPr>
          <w:rFonts w:asciiTheme="minorHAnsi" w:hAnsiTheme="minorHAnsi" w:cstheme="minorHAnsi"/>
          <w:b/>
          <w:color w:val="000000"/>
          <w:lang w:eastAsia="en-US"/>
        </w:rPr>
        <w:t>.1.</w:t>
      </w:r>
      <w:r w:rsidR="00171802">
        <w:rPr>
          <w:rFonts w:asciiTheme="minorHAnsi" w:hAnsiTheme="minorHAnsi" w:cstheme="minorHAnsi"/>
          <w:color w:val="000000"/>
          <w:lang w:eastAsia="en-US"/>
        </w:rPr>
        <w:t xml:space="preserve"> </w:t>
      </w:r>
      <w:r w:rsidR="00DD4982" w:rsidRPr="001306B3">
        <w:rPr>
          <w:rFonts w:asciiTheme="minorHAnsi" w:hAnsiTheme="minorHAnsi" w:cstheme="minorHAnsi"/>
          <w:color w:val="000000"/>
          <w:lang w:eastAsia="en-US"/>
        </w:rPr>
        <w:t>As obrigações da Contratante e da Contratada são as estabelecidas no Termo de Referência.</w:t>
      </w:r>
      <w:r w:rsidR="00DD4982" w:rsidRPr="001306B3">
        <w:rPr>
          <w:rFonts w:asciiTheme="minorHAnsi" w:hAnsiTheme="minorHAnsi" w:cstheme="minorHAnsi"/>
          <w:b/>
          <w:color w:val="000000"/>
        </w:rPr>
        <w:t xml:space="preserve"> </w:t>
      </w:r>
    </w:p>
    <w:p w14:paraId="51250276" w14:textId="1F6E80C0" w:rsidR="00CF1650" w:rsidRDefault="00CF1650" w:rsidP="00171802">
      <w:pPr>
        <w:jc w:val="both"/>
        <w:rPr>
          <w:rFonts w:asciiTheme="minorHAnsi" w:hAnsiTheme="minorHAnsi" w:cstheme="minorHAnsi"/>
          <w:b/>
          <w:color w:val="000000"/>
        </w:rPr>
      </w:pPr>
    </w:p>
    <w:p w14:paraId="6D4E18C5" w14:textId="77777777" w:rsidR="00FD4C6D" w:rsidRPr="001306B3" w:rsidRDefault="00FD4C6D" w:rsidP="00171802">
      <w:pPr>
        <w:jc w:val="both"/>
        <w:rPr>
          <w:rFonts w:asciiTheme="minorHAnsi" w:hAnsiTheme="minorHAnsi" w:cstheme="minorHAnsi"/>
          <w:b/>
          <w:color w:val="000000"/>
        </w:rPr>
      </w:pPr>
    </w:p>
    <w:p w14:paraId="51250277" w14:textId="0F7F59B2" w:rsidR="00DD4982" w:rsidRPr="001306B3" w:rsidRDefault="00171802" w:rsidP="00171802">
      <w:pPr>
        <w:jc w:val="both"/>
        <w:rPr>
          <w:rFonts w:asciiTheme="minorHAnsi" w:hAnsiTheme="minorHAnsi" w:cstheme="minorHAnsi"/>
          <w:b/>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 </w:t>
      </w:r>
      <w:r w:rsidR="00DD4982" w:rsidRPr="001306B3">
        <w:rPr>
          <w:rFonts w:asciiTheme="minorHAnsi" w:hAnsiTheme="minorHAnsi" w:cstheme="minorHAnsi"/>
          <w:b/>
          <w:color w:val="000000"/>
        </w:rPr>
        <w:t>DO PAGAMENTO</w:t>
      </w:r>
    </w:p>
    <w:p w14:paraId="51250278" w14:textId="693D81A2" w:rsidR="00DD4982"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.1. </w:t>
      </w:r>
      <w:r w:rsidR="00DD4982" w:rsidRPr="001306B3">
        <w:rPr>
          <w:rFonts w:asciiTheme="minorHAnsi" w:hAnsiTheme="minorHAnsi" w:cstheme="minorHAnsi"/>
          <w:lang w:eastAsia="en-US"/>
        </w:rPr>
        <w:t xml:space="preserve"> O pagamento será realizado no prazo máximo de até </w:t>
      </w:r>
      <w:r w:rsidR="00AF142A" w:rsidRPr="00171802">
        <w:rPr>
          <w:rFonts w:asciiTheme="minorHAnsi" w:hAnsiTheme="minorHAnsi" w:cstheme="minorHAnsi"/>
          <w:b/>
          <w:u w:val="single"/>
          <w:lang w:eastAsia="en-US"/>
        </w:rPr>
        <w:t>30 (trinta)</w:t>
      </w:r>
      <w:r w:rsidR="00DD4982" w:rsidRPr="001306B3">
        <w:rPr>
          <w:rFonts w:asciiTheme="minorHAnsi" w:hAnsiTheme="minorHAnsi" w:cstheme="minorHAnsi"/>
          <w:lang w:eastAsia="en-US"/>
        </w:rPr>
        <w:t xml:space="preserve"> dias, </w:t>
      </w:r>
      <w:r w:rsidR="00DD4982" w:rsidRPr="001306B3">
        <w:rPr>
          <w:rFonts w:asciiTheme="minorHAnsi" w:hAnsiTheme="minorHAnsi" w:cstheme="minorHAnsi"/>
          <w:color w:val="000000"/>
          <w:lang w:eastAsia="en-US"/>
        </w:rPr>
        <w:t xml:space="preserve">contados a partir </w:t>
      </w:r>
      <w:r w:rsidR="00DD4982" w:rsidRPr="001306B3">
        <w:rPr>
          <w:rFonts w:asciiTheme="minorHAnsi" w:hAnsiTheme="minorHAnsi" w:cstheme="minorHAnsi"/>
          <w:color w:val="000000"/>
        </w:rPr>
        <w:t xml:space="preserve">da data final do período de adimplemento a que se referir, </w:t>
      </w:r>
      <w:r w:rsidR="00DD4982" w:rsidRPr="001306B3">
        <w:rPr>
          <w:rFonts w:asciiTheme="minorHAnsi" w:hAnsiTheme="minorHAnsi" w:cstheme="minorHAnsi"/>
          <w:color w:val="000000"/>
          <w:lang w:eastAsia="en-US"/>
        </w:rPr>
        <w:t xml:space="preserve">através de ordem bancária, para crédito em banco, agência e </w:t>
      </w:r>
      <w:r w:rsidR="00180303" w:rsidRPr="001306B3">
        <w:rPr>
          <w:rFonts w:asciiTheme="minorHAnsi" w:hAnsiTheme="minorHAnsi" w:cstheme="minorHAnsi"/>
          <w:color w:val="000000"/>
          <w:lang w:eastAsia="en-US"/>
        </w:rPr>
        <w:t>conta corrente</w:t>
      </w:r>
      <w:r w:rsidR="00DD4982" w:rsidRPr="001306B3">
        <w:rPr>
          <w:rFonts w:asciiTheme="minorHAnsi" w:hAnsiTheme="minorHAnsi" w:cstheme="minorHAnsi"/>
          <w:color w:val="000000"/>
          <w:lang w:eastAsia="en-US"/>
        </w:rPr>
        <w:t xml:space="preserve"> indicados pelo contratado.</w:t>
      </w:r>
    </w:p>
    <w:p w14:paraId="5125027A" w14:textId="7CF3A834" w:rsidR="00DD4982"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.2. </w:t>
      </w:r>
      <w:r w:rsidRPr="001306B3">
        <w:rPr>
          <w:rFonts w:asciiTheme="minorHAnsi" w:hAnsiTheme="minorHAnsi" w:cstheme="minorHAnsi"/>
          <w:lang w:eastAsia="en-US"/>
        </w:rPr>
        <w:t xml:space="preserve"> </w:t>
      </w:r>
      <w:r w:rsidR="00DD4982" w:rsidRPr="001306B3">
        <w:rPr>
          <w:rFonts w:asciiTheme="minorHAnsi" w:hAnsiTheme="minorHAnsi" w:cstheme="minorHAnsi"/>
          <w:lang w:eastAsia="en-US"/>
        </w:rPr>
        <w:t xml:space="preserve">Os pagamentos decorrentes de despesas cujos valores não ultrapassem o limite </w:t>
      </w:r>
      <w:r w:rsidR="00DD4982" w:rsidRPr="001306B3">
        <w:rPr>
          <w:rFonts w:asciiTheme="minorHAnsi" w:hAnsiTheme="minorHAnsi" w:cstheme="minorHAnsi"/>
        </w:rPr>
        <w:t>de que trata o inciso II do art. 24</w:t>
      </w:r>
      <w:r w:rsidR="00DD4982" w:rsidRPr="001306B3">
        <w:rPr>
          <w:rFonts w:asciiTheme="minorHAnsi" w:hAnsiTheme="minorHAnsi" w:cstheme="minorHAnsi"/>
          <w:lang w:eastAsia="en-US"/>
        </w:rPr>
        <w:t xml:space="preserve"> da Lei 8.666, de 1993, deverão ser efetuados no prazo de até 5 (cinco) dias úteis, contados da data da apresentação da Nota Fiscal, nos termos do art. 5º, § 3º, da Lei nº 8.666, de 1993</w:t>
      </w:r>
      <w:r w:rsidR="00DD4982" w:rsidRPr="001306B3">
        <w:rPr>
          <w:rFonts w:asciiTheme="minorHAnsi" w:hAnsiTheme="minorHAnsi" w:cstheme="minorHAnsi"/>
          <w:color w:val="000000"/>
          <w:lang w:eastAsia="en-US"/>
        </w:rPr>
        <w:t>.</w:t>
      </w:r>
    </w:p>
    <w:p w14:paraId="5125027B" w14:textId="5AC9F77C" w:rsidR="00F05C1B" w:rsidRPr="001306B3" w:rsidRDefault="00171802"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.3. </w:t>
      </w:r>
      <w:r w:rsidRPr="001306B3">
        <w:rPr>
          <w:rFonts w:asciiTheme="minorHAnsi" w:hAnsiTheme="minorHAnsi" w:cstheme="minorHAnsi"/>
          <w:lang w:eastAsia="en-US"/>
        </w:rPr>
        <w:t xml:space="preserve"> </w:t>
      </w:r>
      <w:r w:rsidR="00DD4982" w:rsidRPr="001306B3">
        <w:rPr>
          <w:rFonts w:asciiTheme="minorHAnsi" w:hAnsiTheme="minorHAnsi" w:cstheme="minorHAnsi"/>
          <w:color w:val="000000"/>
        </w:rPr>
        <w:t>O pagamento somente será autorizado depois de efetuado o “atesto” pelo servidor competente na nota fiscal apresentada</w:t>
      </w:r>
      <w:r w:rsidR="00510C4D" w:rsidRPr="001306B3">
        <w:rPr>
          <w:rFonts w:asciiTheme="minorHAnsi" w:hAnsiTheme="minorHAnsi" w:cstheme="minorHAnsi"/>
          <w:color w:val="000000"/>
        </w:rPr>
        <w:t>.</w:t>
      </w:r>
    </w:p>
    <w:p w14:paraId="5125027C" w14:textId="512E6958" w:rsidR="00DD4982" w:rsidRPr="001306B3" w:rsidRDefault="00171802" w:rsidP="00171802">
      <w:pPr>
        <w:jc w:val="both"/>
        <w:rPr>
          <w:rFonts w:asciiTheme="minorHAnsi" w:hAnsiTheme="minorHAnsi" w:cstheme="minorHAnsi"/>
          <w:color w:val="000000"/>
          <w:lang w:eastAsia="en-US"/>
        </w:rPr>
      </w:pPr>
      <w:r>
        <w:rPr>
          <w:rFonts w:asciiTheme="minorHAnsi" w:hAnsiTheme="minorHAnsi" w:cstheme="minorHAnsi"/>
          <w:b/>
          <w:color w:val="000000"/>
        </w:rPr>
        <w:lastRenderedPageBreak/>
        <w:t>2</w:t>
      </w:r>
      <w:r w:rsidR="007E27BD">
        <w:rPr>
          <w:rFonts w:asciiTheme="minorHAnsi" w:hAnsiTheme="minorHAnsi" w:cstheme="minorHAnsi"/>
          <w:b/>
          <w:color w:val="000000"/>
        </w:rPr>
        <w:t>1</w:t>
      </w:r>
      <w:r>
        <w:rPr>
          <w:rFonts w:asciiTheme="minorHAnsi" w:hAnsiTheme="minorHAnsi" w:cstheme="minorHAnsi"/>
          <w:b/>
          <w:color w:val="000000"/>
        </w:rPr>
        <w:t xml:space="preserve">.4. </w:t>
      </w:r>
      <w:r w:rsidRPr="001306B3">
        <w:rPr>
          <w:rFonts w:asciiTheme="minorHAnsi" w:hAnsiTheme="minorHAnsi" w:cstheme="minorHAnsi"/>
          <w:lang w:eastAsia="en-US"/>
        </w:rPr>
        <w:t xml:space="preserve"> </w:t>
      </w:r>
      <w:r w:rsidR="00DD4982" w:rsidRPr="001306B3">
        <w:rPr>
          <w:rFonts w:asciiTheme="minorHAnsi" w:hAnsiTheme="minorHAnsi" w:cstheme="minorHAnsi"/>
          <w:color w:val="000000"/>
          <w:lang w:eastAsia="en-US"/>
        </w:rPr>
        <w:t xml:space="preserve">Havendo erro na apresentação da Nota Fiscal ou dos documentos pertinentes à contratação, ou, ainda, circunstância que impeça a liquidação da despesa, como, por exemplo, </w:t>
      </w:r>
      <w:r w:rsidR="00DD4982" w:rsidRPr="001306B3">
        <w:rPr>
          <w:rFonts w:asciiTheme="minorHAnsi" w:hAnsiTheme="minorHAnsi" w:cstheme="minorHAnsi"/>
          <w:color w:val="000000"/>
        </w:rPr>
        <w:t>obrigação financeira pendente, decorrente de penalidade imposta ou inadimplência,</w:t>
      </w:r>
      <w:r w:rsidR="00DD4982" w:rsidRPr="001306B3">
        <w:rPr>
          <w:rFonts w:asciiTheme="minorHAnsi" w:hAnsiTheme="minorHAnsi" w:cstheme="minorHAnsi"/>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5125027D" w14:textId="2C8D031A"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.5.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rPr>
        <w:t xml:space="preserve">Será considerada data do pagamento o dia </w:t>
      </w:r>
      <w:r w:rsidR="00510C4D" w:rsidRPr="00171802">
        <w:rPr>
          <w:rFonts w:asciiTheme="minorHAnsi" w:hAnsiTheme="minorHAnsi" w:cstheme="minorHAnsi"/>
          <w:color w:val="000000"/>
          <w:lang w:eastAsia="en-US"/>
        </w:rPr>
        <w:t>em que constar como emitida a ordem bancária para pagamento.</w:t>
      </w:r>
    </w:p>
    <w:p w14:paraId="5125027E" w14:textId="3B64EF02"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.6.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lang w:eastAsia="en-US"/>
        </w:rPr>
        <w:t xml:space="preserve">Antes de cada pagamento à contratada, será realizada consulta ao SICAF para verificar a manutenção das condições de habilitação exigidas no edital. </w:t>
      </w:r>
    </w:p>
    <w:p w14:paraId="5125027F" w14:textId="598809A0"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.7.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1250280" w14:textId="5F8F5674"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.8.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1250281" w14:textId="78E3C23A"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.9.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51250282" w14:textId="79A22A4B" w:rsidR="00510C4D" w:rsidRPr="00171802"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.10. </w:t>
      </w:r>
      <w:r w:rsidRPr="001306B3">
        <w:rPr>
          <w:rFonts w:asciiTheme="minorHAnsi" w:hAnsiTheme="minorHAnsi" w:cstheme="minorHAnsi"/>
          <w:lang w:eastAsia="en-US"/>
        </w:rPr>
        <w:t xml:space="preserve"> </w:t>
      </w:r>
      <w:r w:rsidR="00510C4D" w:rsidRPr="00171802">
        <w:rPr>
          <w:rFonts w:asciiTheme="minorHAnsi" w:hAnsiTheme="minorHAnsi" w:cstheme="minorHAnsi"/>
          <w:color w:val="000000"/>
          <w:lang w:eastAsia="en-US"/>
        </w:rPr>
        <w:t xml:space="preserve">Havendo a efetiva execução do objeto, os pagamentos serão realizados normalmente, até que se decida pela rescisão do contrato, caso a contratada não regularize sua situação junto ao SICAF.  </w:t>
      </w:r>
    </w:p>
    <w:p w14:paraId="51250283" w14:textId="1B0193F2" w:rsidR="00DD4982"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lastRenderedPageBreak/>
        <w:t>2</w:t>
      </w:r>
      <w:r w:rsidR="007E27BD">
        <w:rPr>
          <w:rFonts w:asciiTheme="minorHAnsi" w:hAnsiTheme="minorHAnsi" w:cstheme="minorHAnsi"/>
          <w:b/>
          <w:color w:val="000000"/>
        </w:rPr>
        <w:t>1</w:t>
      </w:r>
      <w:r>
        <w:rPr>
          <w:rFonts w:asciiTheme="minorHAnsi" w:hAnsiTheme="minorHAnsi" w:cstheme="minorHAnsi"/>
          <w:b/>
          <w:color w:val="000000"/>
        </w:rPr>
        <w:t xml:space="preserve">.11. </w:t>
      </w:r>
      <w:r w:rsidRPr="001306B3">
        <w:rPr>
          <w:rFonts w:asciiTheme="minorHAnsi" w:hAnsiTheme="minorHAnsi" w:cstheme="minorHAnsi"/>
          <w:lang w:eastAsia="en-US"/>
        </w:rPr>
        <w:t xml:space="preserve"> </w:t>
      </w:r>
      <w:r w:rsidR="00510C4D" w:rsidRPr="001306B3">
        <w:rPr>
          <w:rFonts w:asciiTheme="minorHAnsi" w:hAnsiTheme="minorHAnsi" w:cstheme="minorHAnsi"/>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1306B3">
        <w:rPr>
          <w:rFonts w:asciiTheme="minorHAnsi" w:hAnsiTheme="minorHAnsi" w:cstheme="minorHAnsi"/>
          <w:color w:val="000000"/>
          <w:lang w:eastAsia="en-US"/>
        </w:rPr>
        <w:t>.</w:t>
      </w:r>
    </w:p>
    <w:p w14:paraId="51250284" w14:textId="4AAF1B5F" w:rsidR="00DD4982"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.12. </w:t>
      </w:r>
      <w:r w:rsidRPr="001306B3">
        <w:rPr>
          <w:rFonts w:asciiTheme="minorHAnsi" w:hAnsiTheme="minorHAnsi" w:cstheme="minorHAnsi"/>
          <w:lang w:eastAsia="en-US"/>
        </w:rPr>
        <w:t xml:space="preserve"> </w:t>
      </w:r>
      <w:r w:rsidR="00DD4982" w:rsidRPr="001306B3">
        <w:rPr>
          <w:rFonts w:asciiTheme="minorHAnsi" w:hAnsiTheme="minorHAnsi" w:cstheme="minorHAnsi"/>
          <w:color w:val="000000"/>
        </w:rPr>
        <w:t>Quando do pagamento, será efetuada a retenção tributária prevista na legislação aplicável.</w:t>
      </w:r>
    </w:p>
    <w:p w14:paraId="51250285" w14:textId="09445800" w:rsidR="00DD4982"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.12.1. </w:t>
      </w:r>
      <w:r w:rsidRPr="001306B3">
        <w:rPr>
          <w:rFonts w:asciiTheme="minorHAnsi" w:hAnsiTheme="minorHAnsi" w:cstheme="minorHAnsi"/>
          <w:lang w:eastAsia="en-US"/>
        </w:rPr>
        <w:t xml:space="preserve"> </w:t>
      </w:r>
      <w:r w:rsidR="00DD4982" w:rsidRPr="001306B3">
        <w:rPr>
          <w:rFonts w:asciiTheme="minorHAnsi" w:hAnsiTheme="minorHAnsi" w:cstheme="minorHAnsi"/>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1250286" w14:textId="3428E1EB" w:rsidR="00DD4982"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1</w:t>
      </w:r>
      <w:r>
        <w:rPr>
          <w:rFonts w:asciiTheme="minorHAnsi" w:hAnsiTheme="minorHAnsi" w:cstheme="minorHAnsi"/>
          <w:b/>
          <w:color w:val="000000"/>
        </w:rPr>
        <w:t xml:space="preserve">.13. </w:t>
      </w:r>
      <w:r w:rsidRPr="001306B3">
        <w:rPr>
          <w:rFonts w:asciiTheme="minorHAnsi" w:hAnsiTheme="minorHAnsi" w:cstheme="minorHAnsi"/>
          <w:lang w:eastAsia="en-US"/>
        </w:rPr>
        <w:t xml:space="preserve"> </w:t>
      </w:r>
      <w:r w:rsidR="00DD4982" w:rsidRPr="001306B3">
        <w:rPr>
          <w:rFonts w:asciiTheme="minorHAnsi" w:hAnsiTheme="minorHAnsi" w:cstheme="minorHAnsi"/>
          <w:color w:val="000000"/>
        </w:rPr>
        <w:t>Nos casos de eventuais atrasos de pagamento, desde que a C</w:t>
      </w:r>
      <w:r w:rsidR="00BF2587" w:rsidRPr="001306B3">
        <w:rPr>
          <w:rFonts w:asciiTheme="minorHAnsi" w:hAnsiTheme="minorHAnsi" w:cstheme="minorHAnsi"/>
          <w:color w:val="000000"/>
        </w:rPr>
        <w:t>ontratada</w:t>
      </w:r>
      <w:r w:rsidR="00DD4982" w:rsidRPr="001306B3">
        <w:rPr>
          <w:rFonts w:asciiTheme="minorHAnsi" w:hAnsiTheme="minorHAnsi" w:cstheme="minorHAnsi"/>
          <w:color w:val="000000"/>
        </w:rPr>
        <w:t xml:space="preserve"> não tenha concorrido, de alguma forma, para tanto, fica convencionado que a taxa de co</w:t>
      </w:r>
      <w:r w:rsidR="00BF2587" w:rsidRPr="001306B3">
        <w:rPr>
          <w:rFonts w:asciiTheme="minorHAnsi" w:hAnsiTheme="minorHAnsi" w:cstheme="minorHAnsi"/>
          <w:color w:val="000000"/>
        </w:rPr>
        <w:t>mpensação financeira devida pela Contratante</w:t>
      </w:r>
      <w:r w:rsidR="00DD4982" w:rsidRPr="001306B3">
        <w:rPr>
          <w:rFonts w:asciiTheme="minorHAnsi" w:hAnsiTheme="minorHAnsi" w:cstheme="minorHAnsi"/>
          <w:color w:val="000000"/>
        </w:rPr>
        <w:t>, entre a data do vencimento  e o efetivo adimplemento da parcela, é calculada mediante a aplicação da seguinte fórmula:</w:t>
      </w:r>
    </w:p>
    <w:p w14:paraId="48A4CF93" w14:textId="77777777" w:rsidR="006108FB" w:rsidRDefault="006108FB" w:rsidP="00171802">
      <w:pPr>
        <w:tabs>
          <w:tab w:val="left" w:pos="1701"/>
        </w:tabs>
        <w:jc w:val="both"/>
        <w:rPr>
          <w:rFonts w:asciiTheme="minorHAnsi" w:hAnsiTheme="minorHAnsi" w:cstheme="minorHAnsi"/>
          <w:color w:val="000000"/>
        </w:rPr>
      </w:pPr>
    </w:p>
    <w:p w14:paraId="51250287" w14:textId="619C6A3F" w:rsidR="00DD4982" w:rsidRPr="00171802" w:rsidRDefault="00DD4982" w:rsidP="00171802">
      <w:pPr>
        <w:tabs>
          <w:tab w:val="left" w:pos="1701"/>
        </w:tabs>
        <w:jc w:val="both"/>
        <w:rPr>
          <w:rFonts w:asciiTheme="minorHAnsi" w:hAnsiTheme="minorHAnsi" w:cstheme="minorHAnsi"/>
          <w:color w:val="000000"/>
        </w:rPr>
      </w:pPr>
      <w:r w:rsidRPr="00171802">
        <w:rPr>
          <w:rFonts w:asciiTheme="minorHAnsi" w:hAnsiTheme="minorHAnsi" w:cstheme="minorHAnsi"/>
          <w:color w:val="000000"/>
        </w:rPr>
        <w:t>EM = I x N x VP, sendo:</w:t>
      </w:r>
    </w:p>
    <w:p w14:paraId="51250288" w14:textId="77777777" w:rsidR="00DD4982" w:rsidRPr="00171802" w:rsidRDefault="00DD4982" w:rsidP="00171802">
      <w:pPr>
        <w:tabs>
          <w:tab w:val="left" w:pos="1701"/>
        </w:tabs>
        <w:jc w:val="both"/>
        <w:rPr>
          <w:rFonts w:asciiTheme="minorHAnsi" w:hAnsiTheme="minorHAnsi" w:cstheme="minorHAnsi"/>
          <w:snapToGrid w:val="0"/>
          <w:color w:val="000000"/>
        </w:rPr>
      </w:pPr>
      <w:r w:rsidRPr="00171802">
        <w:rPr>
          <w:rFonts w:asciiTheme="minorHAnsi" w:hAnsiTheme="minorHAnsi" w:cstheme="minorHAnsi"/>
          <w:snapToGrid w:val="0"/>
          <w:color w:val="000000"/>
        </w:rPr>
        <w:t>EM = Encargos moratórios;</w:t>
      </w:r>
    </w:p>
    <w:p w14:paraId="51250289" w14:textId="77777777" w:rsidR="00DD4982" w:rsidRPr="00171802" w:rsidRDefault="00DD4982" w:rsidP="00171802">
      <w:pPr>
        <w:tabs>
          <w:tab w:val="left" w:pos="1701"/>
        </w:tabs>
        <w:jc w:val="both"/>
        <w:rPr>
          <w:rFonts w:asciiTheme="minorHAnsi" w:hAnsiTheme="minorHAnsi" w:cstheme="minorHAnsi"/>
          <w:color w:val="000000"/>
        </w:rPr>
      </w:pPr>
      <w:r w:rsidRPr="00171802">
        <w:rPr>
          <w:rFonts w:asciiTheme="minorHAnsi" w:hAnsiTheme="minorHAnsi" w:cstheme="minorHAnsi"/>
          <w:color w:val="000000"/>
        </w:rPr>
        <w:t>N = Número de dias entre a data prevista para o pagamento e a do efetivo pagamento;</w:t>
      </w:r>
    </w:p>
    <w:p w14:paraId="5125028A" w14:textId="77777777" w:rsidR="00DD4982" w:rsidRPr="00171802" w:rsidRDefault="00DD4982" w:rsidP="00171802">
      <w:pPr>
        <w:tabs>
          <w:tab w:val="left" w:pos="1701"/>
        </w:tabs>
        <w:jc w:val="both"/>
        <w:rPr>
          <w:rFonts w:asciiTheme="minorHAnsi" w:hAnsiTheme="minorHAnsi" w:cstheme="minorHAnsi"/>
          <w:color w:val="000000"/>
        </w:rPr>
      </w:pPr>
      <w:r w:rsidRPr="00171802">
        <w:rPr>
          <w:rFonts w:asciiTheme="minorHAnsi" w:hAnsiTheme="minorHAnsi" w:cstheme="minorHAnsi"/>
          <w:color w:val="000000"/>
        </w:rPr>
        <w:t>VP = Valor da parcela a ser paga.</w:t>
      </w:r>
    </w:p>
    <w:p w14:paraId="5125028B" w14:textId="75BC0853" w:rsidR="00DD4982" w:rsidRDefault="00DD4982" w:rsidP="00171802">
      <w:pPr>
        <w:tabs>
          <w:tab w:val="left" w:pos="1701"/>
        </w:tabs>
        <w:jc w:val="both"/>
        <w:rPr>
          <w:rFonts w:asciiTheme="minorHAnsi" w:hAnsiTheme="minorHAnsi" w:cstheme="minorHAnsi"/>
          <w:color w:val="000000"/>
        </w:rPr>
      </w:pPr>
      <w:r w:rsidRPr="00171802">
        <w:rPr>
          <w:rFonts w:asciiTheme="minorHAnsi" w:hAnsiTheme="minorHAnsi" w:cstheme="minorHAnsi"/>
          <w:snapToGrid w:val="0"/>
          <w:color w:val="000000"/>
        </w:rPr>
        <w:t xml:space="preserve">I = Índice de compensação financeira = </w:t>
      </w:r>
      <w:r w:rsidRPr="00171802">
        <w:rPr>
          <w:rFonts w:asciiTheme="minorHAnsi" w:hAnsiTheme="minorHAnsi" w:cstheme="minorHAnsi"/>
          <w:color w:val="000000"/>
        </w:rPr>
        <w:t>0,00016438, assim apurado:</w:t>
      </w:r>
    </w:p>
    <w:p w14:paraId="499854C2" w14:textId="77777777" w:rsidR="006108FB" w:rsidRPr="00171802" w:rsidRDefault="006108FB" w:rsidP="00171802">
      <w:pPr>
        <w:tabs>
          <w:tab w:val="left" w:pos="1701"/>
        </w:tabs>
        <w:jc w:val="both"/>
        <w:rPr>
          <w:rFonts w:asciiTheme="minorHAnsi" w:hAnsiTheme="minorHAnsi" w:cstheme="minorHAnsi"/>
          <w:color w:val="000000"/>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715B6E" w:rsidRPr="001306B3" w14:paraId="51250291" w14:textId="77777777" w:rsidTr="000124D0">
        <w:tc>
          <w:tcPr>
            <w:tcW w:w="2214" w:type="dxa"/>
            <w:vMerge w:val="restart"/>
            <w:vAlign w:val="center"/>
          </w:tcPr>
          <w:p w14:paraId="5125028C" w14:textId="77777777" w:rsidR="00715B6E" w:rsidRPr="00171802" w:rsidRDefault="00715B6E" w:rsidP="00171802">
            <w:pPr>
              <w:tabs>
                <w:tab w:val="left" w:pos="1701"/>
              </w:tabs>
              <w:jc w:val="center"/>
              <w:rPr>
                <w:rFonts w:asciiTheme="minorHAnsi" w:hAnsiTheme="minorHAnsi" w:cstheme="minorHAnsi"/>
                <w:color w:val="000000"/>
              </w:rPr>
            </w:pPr>
            <w:r w:rsidRPr="00171802">
              <w:rPr>
                <w:rFonts w:asciiTheme="minorHAnsi" w:hAnsiTheme="minorHAnsi" w:cstheme="minorHAnsi"/>
                <w:color w:val="000000"/>
              </w:rPr>
              <w:t>I = (TX)</w:t>
            </w:r>
          </w:p>
        </w:tc>
        <w:tc>
          <w:tcPr>
            <w:tcW w:w="446" w:type="dxa"/>
            <w:vMerge w:val="restart"/>
            <w:vAlign w:val="center"/>
          </w:tcPr>
          <w:p w14:paraId="5125028D" w14:textId="77777777" w:rsidR="00715B6E" w:rsidRPr="00171802" w:rsidRDefault="00715B6E" w:rsidP="00171802">
            <w:pPr>
              <w:tabs>
                <w:tab w:val="left" w:pos="1701"/>
              </w:tabs>
              <w:rPr>
                <w:rFonts w:asciiTheme="minorHAnsi" w:hAnsiTheme="minorHAnsi" w:cstheme="minorHAnsi"/>
                <w:color w:val="000000"/>
              </w:rPr>
            </w:pPr>
            <w:r w:rsidRPr="00171802">
              <w:rPr>
                <w:rFonts w:asciiTheme="minorHAnsi" w:hAnsiTheme="minorHAnsi" w:cstheme="minorHAnsi"/>
                <w:color w:val="000000"/>
              </w:rPr>
              <w:t xml:space="preserve">I = </w:t>
            </w:r>
          </w:p>
        </w:tc>
        <w:tc>
          <w:tcPr>
            <w:tcW w:w="1276" w:type="dxa"/>
            <w:tcBorders>
              <w:bottom w:val="single" w:sz="4" w:space="0" w:color="auto"/>
            </w:tcBorders>
          </w:tcPr>
          <w:p w14:paraId="5125028E" w14:textId="77777777" w:rsidR="00715B6E" w:rsidRPr="00171802" w:rsidRDefault="00715B6E" w:rsidP="00171802">
            <w:pPr>
              <w:tabs>
                <w:tab w:val="left" w:pos="1701"/>
              </w:tabs>
              <w:jc w:val="center"/>
              <w:rPr>
                <w:rFonts w:asciiTheme="minorHAnsi" w:hAnsiTheme="minorHAnsi" w:cstheme="minorHAnsi"/>
                <w:color w:val="000000"/>
              </w:rPr>
            </w:pPr>
            <w:r w:rsidRPr="00171802">
              <w:rPr>
                <w:rFonts w:asciiTheme="minorHAnsi" w:hAnsiTheme="minorHAnsi" w:cstheme="minorHAnsi"/>
                <w:color w:val="000000"/>
              </w:rPr>
              <w:t>( 6 / 100 )</w:t>
            </w:r>
          </w:p>
        </w:tc>
        <w:tc>
          <w:tcPr>
            <w:tcW w:w="4926" w:type="dxa"/>
            <w:vMerge w:val="restart"/>
            <w:vAlign w:val="center"/>
          </w:tcPr>
          <w:p w14:paraId="5125028F" w14:textId="77777777" w:rsidR="00715B6E" w:rsidRPr="00171802" w:rsidRDefault="00715B6E" w:rsidP="00171802">
            <w:pPr>
              <w:tabs>
                <w:tab w:val="left" w:pos="1701"/>
              </w:tabs>
              <w:rPr>
                <w:rFonts w:asciiTheme="minorHAnsi" w:hAnsiTheme="minorHAnsi" w:cstheme="minorHAnsi"/>
                <w:color w:val="000000"/>
              </w:rPr>
            </w:pPr>
            <w:r w:rsidRPr="00171802">
              <w:rPr>
                <w:rFonts w:asciiTheme="minorHAnsi" w:hAnsiTheme="minorHAnsi" w:cstheme="minorHAnsi"/>
                <w:color w:val="000000"/>
              </w:rPr>
              <w:t>I = 0,00016438</w:t>
            </w:r>
          </w:p>
          <w:p w14:paraId="51250290" w14:textId="77777777" w:rsidR="00715B6E" w:rsidRPr="00171802" w:rsidRDefault="00715B6E" w:rsidP="00171802">
            <w:pPr>
              <w:tabs>
                <w:tab w:val="left" w:pos="1701"/>
              </w:tabs>
              <w:rPr>
                <w:rFonts w:asciiTheme="minorHAnsi" w:hAnsiTheme="minorHAnsi" w:cstheme="minorHAnsi"/>
                <w:color w:val="000000"/>
              </w:rPr>
            </w:pPr>
            <w:r w:rsidRPr="00171802">
              <w:rPr>
                <w:rFonts w:asciiTheme="minorHAnsi" w:hAnsiTheme="minorHAnsi" w:cstheme="minorHAnsi"/>
                <w:color w:val="000000"/>
              </w:rPr>
              <w:t>TX = Percentual da taxa anual = 6%</w:t>
            </w:r>
          </w:p>
        </w:tc>
      </w:tr>
      <w:tr w:rsidR="00715B6E" w:rsidRPr="001306B3" w14:paraId="51250296" w14:textId="77777777" w:rsidTr="000124D0">
        <w:tc>
          <w:tcPr>
            <w:tcW w:w="2214" w:type="dxa"/>
            <w:vMerge/>
          </w:tcPr>
          <w:p w14:paraId="51250292" w14:textId="77777777" w:rsidR="00715B6E" w:rsidRPr="00171802" w:rsidRDefault="00715B6E" w:rsidP="00171802">
            <w:pPr>
              <w:tabs>
                <w:tab w:val="left" w:pos="1701"/>
              </w:tabs>
              <w:jc w:val="both"/>
              <w:rPr>
                <w:rFonts w:asciiTheme="minorHAnsi" w:hAnsiTheme="minorHAnsi" w:cstheme="minorHAnsi"/>
                <w:color w:val="000000"/>
              </w:rPr>
            </w:pPr>
          </w:p>
        </w:tc>
        <w:tc>
          <w:tcPr>
            <w:tcW w:w="446" w:type="dxa"/>
            <w:vMerge/>
          </w:tcPr>
          <w:p w14:paraId="51250293" w14:textId="77777777" w:rsidR="00715B6E" w:rsidRPr="00171802" w:rsidRDefault="00715B6E" w:rsidP="00171802">
            <w:pPr>
              <w:tabs>
                <w:tab w:val="left" w:pos="1701"/>
              </w:tabs>
              <w:jc w:val="both"/>
              <w:rPr>
                <w:rFonts w:asciiTheme="minorHAnsi" w:hAnsiTheme="minorHAnsi" w:cstheme="minorHAnsi"/>
                <w:color w:val="000000"/>
              </w:rPr>
            </w:pPr>
          </w:p>
        </w:tc>
        <w:tc>
          <w:tcPr>
            <w:tcW w:w="1276" w:type="dxa"/>
            <w:tcBorders>
              <w:top w:val="single" w:sz="4" w:space="0" w:color="auto"/>
            </w:tcBorders>
          </w:tcPr>
          <w:p w14:paraId="51250294" w14:textId="77777777" w:rsidR="00715B6E" w:rsidRPr="00171802" w:rsidRDefault="00715B6E" w:rsidP="00171802">
            <w:pPr>
              <w:tabs>
                <w:tab w:val="left" w:pos="1701"/>
              </w:tabs>
              <w:jc w:val="center"/>
              <w:rPr>
                <w:rFonts w:asciiTheme="minorHAnsi" w:hAnsiTheme="minorHAnsi" w:cstheme="minorHAnsi"/>
                <w:color w:val="000000"/>
              </w:rPr>
            </w:pPr>
            <w:r w:rsidRPr="00171802">
              <w:rPr>
                <w:rFonts w:asciiTheme="minorHAnsi" w:hAnsiTheme="minorHAnsi" w:cstheme="minorHAnsi"/>
                <w:color w:val="000000"/>
              </w:rPr>
              <w:t>365</w:t>
            </w:r>
          </w:p>
        </w:tc>
        <w:tc>
          <w:tcPr>
            <w:tcW w:w="4926" w:type="dxa"/>
            <w:vMerge/>
          </w:tcPr>
          <w:p w14:paraId="51250295" w14:textId="77777777" w:rsidR="00715B6E" w:rsidRPr="00171802" w:rsidRDefault="00715B6E" w:rsidP="00171802">
            <w:pPr>
              <w:tabs>
                <w:tab w:val="left" w:pos="1701"/>
              </w:tabs>
              <w:jc w:val="both"/>
              <w:rPr>
                <w:rFonts w:asciiTheme="minorHAnsi" w:hAnsiTheme="minorHAnsi" w:cstheme="minorHAnsi"/>
                <w:color w:val="000000"/>
              </w:rPr>
            </w:pPr>
          </w:p>
        </w:tc>
      </w:tr>
    </w:tbl>
    <w:p w14:paraId="51250297" w14:textId="77777777" w:rsidR="00715B6E" w:rsidRPr="001306B3" w:rsidRDefault="00715B6E" w:rsidP="00171802">
      <w:pPr>
        <w:tabs>
          <w:tab w:val="left" w:pos="1701"/>
        </w:tabs>
        <w:jc w:val="both"/>
        <w:rPr>
          <w:rFonts w:asciiTheme="minorHAnsi" w:hAnsiTheme="minorHAnsi" w:cstheme="minorHAnsi"/>
          <w:color w:val="000000"/>
        </w:rPr>
      </w:pPr>
    </w:p>
    <w:p w14:paraId="1D612072" w14:textId="77777777" w:rsidR="006108FB" w:rsidRDefault="006108FB" w:rsidP="00171802">
      <w:pPr>
        <w:jc w:val="both"/>
        <w:rPr>
          <w:rFonts w:asciiTheme="minorHAnsi" w:hAnsiTheme="minorHAnsi" w:cstheme="minorHAnsi"/>
          <w:b/>
          <w:color w:val="000000"/>
        </w:rPr>
      </w:pPr>
    </w:p>
    <w:p w14:paraId="51250298" w14:textId="1BD446FF" w:rsidR="00715B6E" w:rsidRPr="001306B3" w:rsidRDefault="006108FB" w:rsidP="00171802">
      <w:pPr>
        <w:jc w:val="both"/>
        <w:rPr>
          <w:rFonts w:asciiTheme="minorHAnsi" w:hAnsiTheme="minorHAnsi" w:cstheme="minorHAnsi"/>
          <w:b/>
          <w:color w:val="000000"/>
        </w:rPr>
      </w:pPr>
      <w:r>
        <w:rPr>
          <w:rFonts w:asciiTheme="minorHAnsi" w:hAnsiTheme="minorHAnsi" w:cstheme="minorHAnsi"/>
          <w:b/>
          <w:color w:val="000000"/>
        </w:rPr>
        <w:t>2</w:t>
      </w:r>
      <w:r w:rsidR="007E27BD">
        <w:rPr>
          <w:rFonts w:asciiTheme="minorHAnsi" w:hAnsiTheme="minorHAnsi" w:cstheme="minorHAnsi"/>
          <w:b/>
          <w:color w:val="000000"/>
        </w:rPr>
        <w:t>2</w:t>
      </w:r>
      <w:r>
        <w:rPr>
          <w:rFonts w:asciiTheme="minorHAnsi" w:hAnsiTheme="minorHAnsi" w:cstheme="minorHAnsi"/>
          <w:b/>
          <w:color w:val="000000"/>
        </w:rPr>
        <w:t xml:space="preserve">. </w:t>
      </w:r>
      <w:r w:rsidR="00715B6E" w:rsidRPr="001306B3">
        <w:rPr>
          <w:rFonts w:asciiTheme="minorHAnsi" w:hAnsiTheme="minorHAnsi" w:cstheme="minorHAnsi"/>
          <w:b/>
          <w:color w:val="000000"/>
        </w:rPr>
        <w:t xml:space="preserve">DA FORMAÇÃO DO CADASTRO DE RESERVA </w:t>
      </w:r>
    </w:p>
    <w:p w14:paraId="51250299" w14:textId="1F5F48B9" w:rsidR="00715B6E"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lastRenderedPageBreak/>
        <w:t>2</w:t>
      </w:r>
      <w:r w:rsidR="007E27BD">
        <w:rPr>
          <w:rFonts w:asciiTheme="minorHAnsi" w:hAnsiTheme="minorHAnsi" w:cstheme="minorHAnsi"/>
          <w:b/>
          <w:color w:val="000000"/>
        </w:rPr>
        <w:t>2</w:t>
      </w:r>
      <w:r>
        <w:rPr>
          <w:rFonts w:asciiTheme="minorHAnsi" w:hAnsiTheme="minorHAnsi" w:cstheme="minorHAnsi"/>
          <w:b/>
          <w:color w:val="000000"/>
        </w:rPr>
        <w:t xml:space="preserve">.1. </w:t>
      </w:r>
      <w:r w:rsidR="00715B6E" w:rsidRPr="001306B3">
        <w:rPr>
          <w:rFonts w:asciiTheme="minorHAnsi" w:hAnsiTheme="minorHAnsi" w:cstheme="minorHAnsi"/>
          <w:color w:val="000000"/>
        </w:rPr>
        <w:t>Após o encerramento da etapa competitiva, os licitantes poderão reduzir seus preços ao valor da proposta do licitante mais bem classificado.</w:t>
      </w:r>
    </w:p>
    <w:p w14:paraId="5125029A" w14:textId="1A1381A6" w:rsidR="00715B6E"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2</w:t>
      </w:r>
      <w:r>
        <w:rPr>
          <w:rFonts w:asciiTheme="minorHAnsi" w:hAnsiTheme="minorHAnsi" w:cstheme="minorHAnsi"/>
          <w:b/>
          <w:color w:val="000000"/>
        </w:rPr>
        <w:t xml:space="preserve">.1.1. </w:t>
      </w:r>
      <w:r w:rsidR="00715B6E" w:rsidRPr="001306B3">
        <w:rPr>
          <w:rFonts w:asciiTheme="minorHAnsi" w:hAnsiTheme="minorHAnsi" w:cstheme="minorHAnsi"/>
          <w:color w:val="000000"/>
        </w:rPr>
        <w:t>A apresentação de novas propostas na forma deste item não prejudicará o resultado do certame em relação ao licitante melhor classificado.</w:t>
      </w:r>
    </w:p>
    <w:p w14:paraId="5125029B" w14:textId="2C809FB0" w:rsidR="00715B6E" w:rsidRPr="001306B3" w:rsidRDefault="006108F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2</w:t>
      </w:r>
      <w:r>
        <w:rPr>
          <w:rFonts w:asciiTheme="minorHAnsi" w:hAnsiTheme="minorHAnsi" w:cstheme="minorHAnsi"/>
          <w:b/>
          <w:color w:val="000000"/>
        </w:rPr>
        <w:t xml:space="preserve">.2. </w:t>
      </w:r>
      <w:r w:rsidR="00715B6E" w:rsidRPr="001306B3">
        <w:rPr>
          <w:rFonts w:asciiTheme="minorHAnsi" w:hAnsiTheme="minorHAnsi" w:cstheme="minorHAnsi"/>
          <w:color w:val="000000"/>
        </w:rPr>
        <w:t>Havendo um ou mais licitantes que aceitem cotar suas propostas em valor igual ao do licitante vencedor, estes serão classificados segundo a ordem da última proposta individual apresentada durante a fase competitiva.</w:t>
      </w:r>
    </w:p>
    <w:p w14:paraId="5125029C" w14:textId="51713947" w:rsidR="00715B6E" w:rsidRPr="001306B3" w:rsidRDefault="006108FB" w:rsidP="00171802">
      <w:pPr>
        <w:jc w:val="both"/>
        <w:rPr>
          <w:rFonts w:asciiTheme="minorHAnsi" w:hAnsiTheme="minorHAnsi" w:cstheme="minorHAnsi"/>
          <w:color w:val="000000"/>
        </w:rPr>
      </w:pPr>
      <w:r w:rsidRPr="006108FB">
        <w:rPr>
          <w:rFonts w:asciiTheme="minorHAnsi" w:hAnsiTheme="minorHAnsi" w:cstheme="minorHAnsi"/>
          <w:b/>
          <w:color w:val="000000"/>
        </w:rPr>
        <w:t>2</w:t>
      </w:r>
      <w:r w:rsidR="007E27BD">
        <w:rPr>
          <w:rFonts w:asciiTheme="minorHAnsi" w:hAnsiTheme="minorHAnsi" w:cstheme="minorHAnsi"/>
          <w:b/>
          <w:color w:val="000000"/>
        </w:rPr>
        <w:t>2</w:t>
      </w:r>
      <w:r w:rsidRPr="006108FB">
        <w:rPr>
          <w:rFonts w:asciiTheme="minorHAnsi" w:hAnsiTheme="minorHAnsi" w:cstheme="minorHAnsi"/>
          <w:b/>
          <w:color w:val="000000"/>
        </w:rPr>
        <w:t>.3.</w:t>
      </w:r>
      <w:r>
        <w:rPr>
          <w:rFonts w:asciiTheme="minorHAnsi" w:hAnsiTheme="minorHAnsi" w:cstheme="minorHAnsi"/>
          <w:color w:val="000000"/>
        </w:rPr>
        <w:t xml:space="preserve"> </w:t>
      </w:r>
      <w:r w:rsidR="00715B6E" w:rsidRPr="001306B3">
        <w:rPr>
          <w:rFonts w:asciiTheme="minorHAnsi" w:hAnsiTheme="minorHAnsi" w:cstheme="minorHAnsi"/>
          <w:color w:val="00000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5125029D" w14:textId="78E223BB" w:rsidR="00715B6E" w:rsidRDefault="00715B6E" w:rsidP="00171802">
      <w:pPr>
        <w:jc w:val="both"/>
        <w:rPr>
          <w:rFonts w:asciiTheme="minorHAnsi" w:hAnsiTheme="minorHAnsi" w:cstheme="minorHAnsi"/>
          <w:b/>
          <w:color w:val="000000"/>
        </w:rPr>
      </w:pPr>
    </w:p>
    <w:p w14:paraId="1681B72F" w14:textId="77777777" w:rsidR="006108FB" w:rsidRPr="001306B3" w:rsidRDefault="006108FB" w:rsidP="00171802">
      <w:pPr>
        <w:jc w:val="both"/>
        <w:rPr>
          <w:rFonts w:asciiTheme="minorHAnsi" w:hAnsiTheme="minorHAnsi" w:cstheme="minorHAnsi"/>
          <w:b/>
          <w:color w:val="000000"/>
        </w:rPr>
      </w:pPr>
    </w:p>
    <w:p w14:paraId="5125029E" w14:textId="7D9E14E2" w:rsidR="00DD4982" w:rsidRPr="001306B3" w:rsidRDefault="006108FB" w:rsidP="00171802">
      <w:pPr>
        <w:jc w:val="both"/>
        <w:rPr>
          <w:rFonts w:asciiTheme="minorHAnsi" w:hAnsiTheme="minorHAnsi" w:cstheme="minorHAnsi"/>
          <w:b/>
          <w:color w:val="000000"/>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 </w:t>
      </w:r>
      <w:r w:rsidR="00DD4982" w:rsidRPr="001306B3">
        <w:rPr>
          <w:rFonts w:asciiTheme="minorHAnsi" w:hAnsiTheme="minorHAnsi" w:cstheme="minorHAnsi"/>
          <w:b/>
          <w:color w:val="000000"/>
        </w:rPr>
        <w:t>DAS SANÇÕES ADMINISTRATIVAS.</w:t>
      </w:r>
    </w:p>
    <w:p w14:paraId="5125029F" w14:textId="0D661A29" w:rsidR="00DD4982" w:rsidRPr="001306B3" w:rsidRDefault="006108FB" w:rsidP="00171802">
      <w:pPr>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 </w:t>
      </w:r>
      <w:r w:rsidR="00DD4982" w:rsidRPr="001306B3">
        <w:rPr>
          <w:rFonts w:asciiTheme="minorHAnsi" w:hAnsiTheme="minorHAnsi" w:cstheme="minorHAnsi"/>
          <w:shd w:val="clear" w:color="auto" w:fill="FFFFFF"/>
        </w:rPr>
        <w:t xml:space="preserve">Comete infração administrativa, nos termos da Lei nº 10.520, de 2002, o licitante/adjudicatário que: </w:t>
      </w:r>
    </w:p>
    <w:p w14:paraId="512502A0" w14:textId="0ADE3EFD" w:rsidR="00DD4982" w:rsidRPr="001306B3" w:rsidRDefault="006108FB" w:rsidP="00171802">
      <w:pPr>
        <w:ind w:right="-15"/>
        <w:jc w:val="both"/>
        <w:rPr>
          <w:rFonts w:asciiTheme="minorHAnsi" w:hAnsiTheme="minorHAnsi" w:cstheme="minorHAnsi"/>
          <w:color w:val="000000"/>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.1.1. </w:t>
      </w:r>
      <w:r w:rsidR="00DD4982" w:rsidRPr="001306B3">
        <w:rPr>
          <w:rFonts w:asciiTheme="minorHAnsi" w:hAnsiTheme="minorHAnsi" w:cstheme="minorHAnsi"/>
          <w:color w:val="00000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512502A1" w14:textId="5C59926C" w:rsidR="00DD4982"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.1.2. </w:t>
      </w:r>
      <w:r w:rsidR="00DD4982" w:rsidRPr="001306B3">
        <w:rPr>
          <w:rFonts w:asciiTheme="minorHAnsi" w:hAnsiTheme="minorHAnsi" w:cstheme="minorHAnsi"/>
          <w:shd w:val="clear" w:color="auto" w:fill="FFFFFF"/>
        </w:rPr>
        <w:t>apresentar documentação falsa;</w:t>
      </w:r>
    </w:p>
    <w:p w14:paraId="512502A2" w14:textId="577F5582" w:rsidR="00DD4982"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.1.3. </w:t>
      </w:r>
      <w:r w:rsidR="00DD4982" w:rsidRPr="001306B3">
        <w:rPr>
          <w:rFonts w:asciiTheme="minorHAnsi" w:hAnsiTheme="minorHAnsi" w:cstheme="minorHAnsi"/>
          <w:shd w:val="clear" w:color="auto" w:fill="FFFFFF"/>
        </w:rPr>
        <w:t>deixar de entregar os documentos exigidos no certame;</w:t>
      </w:r>
    </w:p>
    <w:p w14:paraId="512502A3" w14:textId="660F4ED7" w:rsidR="00333A8A"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.1.4. </w:t>
      </w:r>
      <w:r w:rsidR="00333A8A" w:rsidRPr="001306B3">
        <w:rPr>
          <w:rFonts w:asciiTheme="minorHAnsi" w:hAnsiTheme="minorHAnsi" w:cstheme="minorHAnsi"/>
          <w:shd w:val="clear" w:color="auto" w:fill="FFFFFF"/>
        </w:rPr>
        <w:t>ensejar o retardamento da execução do objeto;</w:t>
      </w:r>
    </w:p>
    <w:p w14:paraId="512502A4" w14:textId="4F2B987F" w:rsidR="00DD4982"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.1.5. </w:t>
      </w:r>
      <w:r w:rsidR="00DD4982" w:rsidRPr="001306B3">
        <w:rPr>
          <w:rFonts w:asciiTheme="minorHAnsi" w:hAnsiTheme="minorHAnsi" w:cstheme="minorHAnsi"/>
          <w:shd w:val="clear" w:color="auto" w:fill="FFFFFF"/>
        </w:rPr>
        <w:t>não mantiver a proposta;</w:t>
      </w:r>
    </w:p>
    <w:p w14:paraId="512502A5" w14:textId="6FD3722F" w:rsidR="00F05C1B"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.1.6. </w:t>
      </w:r>
      <w:r w:rsidR="00F05C1B" w:rsidRPr="001306B3">
        <w:rPr>
          <w:rFonts w:asciiTheme="minorHAnsi" w:hAnsiTheme="minorHAnsi" w:cstheme="minorHAnsi"/>
          <w:shd w:val="clear" w:color="auto" w:fill="FFFFFF"/>
        </w:rPr>
        <w:t>cometer fraude fiscal;</w:t>
      </w:r>
    </w:p>
    <w:p w14:paraId="512502A6" w14:textId="5C72ED1D" w:rsidR="00DD4982" w:rsidRPr="001306B3" w:rsidRDefault="00464DCB" w:rsidP="00171802">
      <w:pPr>
        <w:ind w:right="-15"/>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.1.7. </w:t>
      </w:r>
      <w:r w:rsidR="00DD4982" w:rsidRPr="001306B3">
        <w:rPr>
          <w:rFonts w:asciiTheme="minorHAnsi" w:hAnsiTheme="minorHAnsi" w:cstheme="minorHAnsi"/>
          <w:shd w:val="clear" w:color="auto" w:fill="FFFFFF"/>
        </w:rPr>
        <w:t>comportar-se de modo inidôneo;</w:t>
      </w:r>
    </w:p>
    <w:p w14:paraId="512502A7" w14:textId="42DE324F" w:rsidR="00F05C1B" w:rsidRPr="001306B3" w:rsidRDefault="00464DCB" w:rsidP="00171802">
      <w:pPr>
        <w:jc w:val="both"/>
        <w:rPr>
          <w:rFonts w:asciiTheme="minorHAnsi" w:hAnsiTheme="minorHAnsi" w:cstheme="minorHAnsi"/>
          <w:color w:val="000000"/>
          <w:shd w:val="clear" w:color="auto" w:fill="FFFFFF"/>
        </w:rPr>
      </w:pPr>
      <w:r>
        <w:rPr>
          <w:rFonts w:asciiTheme="minorHAnsi" w:hAnsiTheme="minorHAnsi" w:cstheme="minorHAnsi"/>
          <w:b/>
          <w:color w:val="000000"/>
        </w:rPr>
        <w:lastRenderedPageBreak/>
        <w:t>2</w:t>
      </w:r>
      <w:r w:rsidR="007E27BD">
        <w:rPr>
          <w:rFonts w:asciiTheme="minorHAnsi" w:hAnsiTheme="minorHAnsi" w:cstheme="minorHAnsi"/>
          <w:b/>
          <w:color w:val="000000"/>
        </w:rPr>
        <w:t>3</w:t>
      </w:r>
      <w:r>
        <w:rPr>
          <w:rFonts w:asciiTheme="minorHAnsi" w:hAnsiTheme="minorHAnsi" w:cstheme="minorHAnsi"/>
          <w:b/>
          <w:color w:val="000000"/>
        </w:rPr>
        <w:t xml:space="preserve">.2. </w:t>
      </w:r>
      <w:r w:rsidR="00F05C1B" w:rsidRPr="001306B3">
        <w:rPr>
          <w:rFonts w:asciiTheme="minorHAnsi" w:hAnsiTheme="minorHAnsi" w:cstheme="minorHAnsi"/>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12502A8" w14:textId="78C93895" w:rsidR="00DD4982" w:rsidRPr="001306B3" w:rsidRDefault="00464DCB" w:rsidP="00171802">
      <w:pPr>
        <w:jc w:val="both"/>
        <w:rPr>
          <w:rFonts w:asciiTheme="minorHAnsi" w:hAnsiTheme="minorHAnsi" w:cstheme="minorHAnsi"/>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.3. </w:t>
      </w:r>
      <w:r w:rsidR="00DD4982" w:rsidRPr="001306B3">
        <w:rPr>
          <w:rFonts w:asciiTheme="minorHAnsi" w:hAnsiTheme="minorHAnsi" w:cstheme="minorHAnsi"/>
          <w:shd w:val="clear" w:color="auto" w:fill="FFFFFF"/>
        </w:rPr>
        <w:t xml:space="preserve">O licitante/adjudicatário que cometer qualquer das infrações discriminadas no subitem anterior ficará sujeito, sem prejuízo da responsabilidade civil e criminal, às </w:t>
      </w:r>
      <w:r w:rsidR="00DD4982" w:rsidRPr="001306B3">
        <w:rPr>
          <w:rFonts w:asciiTheme="minorHAnsi" w:hAnsiTheme="minorHAnsi" w:cstheme="minorHAnsi"/>
        </w:rPr>
        <w:t>seguintes sanções:</w:t>
      </w:r>
    </w:p>
    <w:p w14:paraId="512502A9" w14:textId="61F867D5" w:rsidR="00DD4982" w:rsidRPr="001306B3" w:rsidRDefault="00464DCB" w:rsidP="00171802">
      <w:pPr>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.3.1. </w:t>
      </w:r>
      <w:r w:rsidR="00DD4982" w:rsidRPr="001306B3">
        <w:rPr>
          <w:rFonts w:asciiTheme="minorHAnsi" w:hAnsiTheme="minorHAnsi" w:cstheme="minorHAnsi"/>
          <w:shd w:val="clear" w:color="auto" w:fill="FFFFFF"/>
        </w:rPr>
        <w:t xml:space="preserve">Multa de </w:t>
      </w:r>
      <w:r w:rsidR="00AF142A" w:rsidRPr="001306B3">
        <w:rPr>
          <w:rFonts w:asciiTheme="minorHAnsi" w:hAnsiTheme="minorHAnsi" w:cstheme="minorHAnsi"/>
          <w:b/>
          <w:u w:val="single"/>
          <w:shd w:val="clear" w:color="auto" w:fill="FFFFFF"/>
        </w:rPr>
        <w:t>10</w:t>
      </w:r>
      <w:r w:rsidR="00DD4982" w:rsidRPr="001306B3">
        <w:rPr>
          <w:rFonts w:asciiTheme="minorHAnsi" w:hAnsiTheme="minorHAnsi" w:cstheme="minorHAnsi"/>
          <w:b/>
          <w:u w:val="single"/>
          <w:shd w:val="clear" w:color="auto" w:fill="FFFFFF"/>
        </w:rPr>
        <w:t>% (</w:t>
      </w:r>
      <w:r w:rsidR="00AF142A" w:rsidRPr="001306B3">
        <w:rPr>
          <w:rFonts w:asciiTheme="minorHAnsi" w:hAnsiTheme="minorHAnsi" w:cstheme="minorHAnsi"/>
          <w:b/>
          <w:u w:val="single"/>
          <w:shd w:val="clear" w:color="auto" w:fill="FFFFFF"/>
        </w:rPr>
        <w:t xml:space="preserve">dez </w:t>
      </w:r>
      <w:r w:rsidR="00DD4982" w:rsidRPr="001306B3">
        <w:rPr>
          <w:rFonts w:asciiTheme="minorHAnsi" w:hAnsiTheme="minorHAnsi" w:cstheme="minorHAnsi"/>
          <w:b/>
          <w:u w:val="single"/>
          <w:shd w:val="clear" w:color="auto" w:fill="FFFFFF"/>
        </w:rPr>
        <w:t>por cento)</w:t>
      </w:r>
      <w:r w:rsidR="00DD4982" w:rsidRPr="001306B3">
        <w:rPr>
          <w:rFonts w:asciiTheme="minorHAnsi" w:hAnsiTheme="minorHAnsi" w:cstheme="minorHAnsi"/>
          <w:shd w:val="clear" w:color="auto" w:fill="FFFFFF"/>
        </w:rPr>
        <w:t xml:space="preserve"> sobre o valor estimado do(s) item(s) prejudicado(s) pela conduta do licitante;</w:t>
      </w:r>
    </w:p>
    <w:p w14:paraId="512502AA" w14:textId="4CE09585" w:rsidR="00DD4982" w:rsidRPr="001306B3" w:rsidRDefault="00464DCB" w:rsidP="00171802">
      <w:pPr>
        <w:jc w:val="both"/>
        <w:rPr>
          <w:rFonts w:asciiTheme="minorHAnsi" w:hAnsiTheme="minorHAnsi" w:cstheme="minorHAnsi"/>
          <w:shd w:val="clear" w:color="auto" w:fill="FFFFFF"/>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.3.2. </w:t>
      </w:r>
      <w:r w:rsidR="00DD4982" w:rsidRPr="001306B3">
        <w:rPr>
          <w:rFonts w:asciiTheme="minorHAnsi" w:hAnsiTheme="minorHAnsi" w:cstheme="minorHAnsi"/>
          <w:shd w:val="clear" w:color="auto" w:fill="FFFFFF"/>
        </w:rPr>
        <w:t>Impedimento de licitar e de contratar com a União e descredenciamento no SICAF, pelo prazo de até cinco anos;</w:t>
      </w:r>
    </w:p>
    <w:p w14:paraId="512502AB" w14:textId="274F68BC" w:rsidR="00DD4982" w:rsidRPr="001306B3" w:rsidRDefault="00464DCB" w:rsidP="00171802">
      <w:pPr>
        <w:jc w:val="both"/>
        <w:rPr>
          <w:rFonts w:asciiTheme="minorHAnsi" w:hAnsiTheme="minorHAnsi" w:cstheme="minorHAnsi"/>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.4. </w:t>
      </w:r>
      <w:r w:rsidR="00DD4982" w:rsidRPr="001306B3">
        <w:rPr>
          <w:rFonts w:asciiTheme="minorHAnsi" w:hAnsiTheme="minorHAnsi" w:cstheme="minorHAnsi"/>
          <w:shd w:val="clear" w:color="auto" w:fill="FFFFFF"/>
        </w:rPr>
        <w:t>A penalidade de multa pode ser aplicada cumulativamente com a sanção de impedimento.</w:t>
      </w:r>
    </w:p>
    <w:p w14:paraId="512502AC" w14:textId="2071BAC4" w:rsidR="00DD4982" w:rsidRPr="001306B3" w:rsidRDefault="0046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.5. </w:t>
      </w:r>
      <w:r w:rsidR="00DD4982" w:rsidRPr="001306B3">
        <w:rPr>
          <w:rFonts w:asciiTheme="minorHAnsi" w:hAnsiTheme="minorHAnsi" w:cstheme="minorHAnsi"/>
        </w:rPr>
        <w:t xml:space="preserve">A </w:t>
      </w:r>
      <w:r w:rsidR="00DD4982" w:rsidRPr="001306B3">
        <w:rPr>
          <w:rFonts w:asciiTheme="minorHAnsi" w:hAnsiTheme="minorHAnsi" w:cstheme="minorHAnsi"/>
          <w:color w:val="00000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12502AD" w14:textId="708FB829" w:rsidR="00DD4982" w:rsidRPr="001306B3" w:rsidRDefault="0046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.6. </w:t>
      </w:r>
      <w:r w:rsidR="00DD4982" w:rsidRPr="001306B3">
        <w:rPr>
          <w:rFonts w:asciiTheme="minorHAnsi" w:hAnsiTheme="minorHAnsi" w:cstheme="minorHAnsi"/>
          <w:color w:val="000000"/>
        </w:rPr>
        <w:t>A autoridade competente, na aplicação das sanções, levará em consideração a gravidade da conduta do infrator, o caráter educativo da pena, bem como o dano causado à Administração, observado o princípio da proporcionalidade,</w:t>
      </w:r>
    </w:p>
    <w:p w14:paraId="512502AE" w14:textId="0B1BA674" w:rsidR="00DD4982" w:rsidRPr="001306B3" w:rsidRDefault="0046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.7. </w:t>
      </w:r>
      <w:r w:rsidR="00DD4982" w:rsidRPr="001306B3">
        <w:rPr>
          <w:rFonts w:asciiTheme="minorHAnsi" w:hAnsiTheme="minorHAnsi" w:cstheme="minorHAnsi"/>
          <w:color w:val="000000"/>
        </w:rPr>
        <w:t>As penalidades serão obrigatoriamente registradas no SICAF.</w:t>
      </w:r>
    </w:p>
    <w:p w14:paraId="512502AF" w14:textId="67232533" w:rsidR="00DD4982" w:rsidRPr="001306B3" w:rsidRDefault="0046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3</w:t>
      </w:r>
      <w:r>
        <w:rPr>
          <w:rFonts w:asciiTheme="minorHAnsi" w:hAnsiTheme="minorHAnsi" w:cstheme="minorHAnsi"/>
          <w:b/>
          <w:color w:val="000000"/>
        </w:rPr>
        <w:t xml:space="preserve">.8. </w:t>
      </w:r>
      <w:r w:rsidR="00DD4982" w:rsidRPr="001306B3">
        <w:rPr>
          <w:rFonts w:asciiTheme="minorHAnsi" w:hAnsiTheme="minorHAnsi" w:cstheme="minorHAnsi"/>
          <w:color w:val="000000"/>
        </w:rPr>
        <w:t>As sanções por atos praticados no decorrer da contratação estão previstas no Termo de Referência.</w:t>
      </w:r>
    </w:p>
    <w:p w14:paraId="512502B0" w14:textId="6819214B" w:rsidR="0036447A" w:rsidRDefault="0036447A" w:rsidP="00171802">
      <w:pPr>
        <w:jc w:val="both"/>
        <w:rPr>
          <w:rFonts w:asciiTheme="minorHAnsi" w:hAnsiTheme="minorHAnsi" w:cstheme="minorHAnsi"/>
          <w:color w:val="000000"/>
        </w:rPr>
      </w:pPr>
    </w:p>
    <w:p w14:paraId="271F3175" w14:textId="77777777" w:rsidR="00FD4C6D" w:rsidRPr="001306B3" w:rsidRDefault="00FD4C6D" w:rsidP="00171802">
      <w:pPr>
        <w:jc w:val="both"/>
        <w:rPr>
          <w:rFonts w:asciiTheme="minorHAnsi" w:hAnsiTheme="minorHAnsi" w:cstheme="minorHAnsi"/>
          <w:color w:val="000000"/>
        </w:rPr>
      </w:pPr>
    </w:p>
    <w:p w14:paraId="512502B1" w14:textId="075CF5F7" w:rsidR="00DD4982" w:rsidRPr="001306B3" w:rsidRDefault="00034DCB" w:rsidP="00171802">
      <w:pPr>
        <w:jc w:val="both"/>
        <w:rPr>
          <w:rFonts w:asciiTheme="minorHAnsi" w:hAnsiTheme="minorHAnsi" w:cstheme="minorHAnsi"/>
          <w:b/>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 </w:t>
      </w:r>
      <w:r w:rsidR="00DD4982" w:rsidRPr="001306B3">
        <w:rPr>
          <w:rFonts w:asciiTheme="minorHAnsi" w:hAnsiTheme="minorHAnsi" w:cstheme="minorHAnsi"/>
          <w:b/>
          <w:color w:val="000000"/>
        </w:rPr>
        <w:t>DA IMPUGNAÇÃO AO EDITAL E DO PEDIDO DE ESCLARECIMENTO</w:t>
      </w:r>
    </w:p>
    <w:p w14:paraId="512502B2" w14:textId="315D135D"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lastRenderedPageBreak/>
        <w:t>2</w:t>
      </w:r>
      <w:r w:rsidR="007E27BD">
        <w:rPr>
          <w:rFonts w:asciiTheme="minorHAnsi" w:hAnsiTheme="minorHAnsi" w:cstheme="minorHAnsi"/>
          <w:b/>
          <w:color w:val="000000"/>
        </w:rPr>
        <w:t>4</w:t>
      </w:r>
      <w:r>
        <w:rPr>
          <w:rFonts w:asciiTheme="minorHAnsi" w:hAnsiTheme="minorHAnsi" w:cstheme="minorHAnsi"/>
          <w:b/>
          <w:color w:val="000000"/>
        </w:rPr>
        <w:t xml:space="preserve">.1. </w:t>
      </w:r>
      <w:r w:rsidR="00DD4982" w:rsidRPr="001306B3">
        <w:rPr>
          <w:rFonts w:asciiTheme="minorHAnsi" w:hAnsiTheme="minorHAnsi" w:cstheme="minorHAnsi"/>
          <w:color w:val="000000"/>
        </w:rPr>
        <w:t>Até 02 (dois) dias úteis antes da data designada para a abertura da sessão pública, qualquer pessoa poderá impugnar este Edital.</w:t>
      </w:r>
    </w:p>
    <w:p w14:paraId="3866E3B0" w14:textId="14635534" w:rsidR="00AF142A" w:rsidRPr="001306B3" w:rsidRDefault="00034DCB" w:rsidP="00171802">
      <w:pPr>
        <w:jc w:val="both"/>
        <w:rPr>
          <w:rFonts w:asciiTheme="minorHAnsi" w:hAnsiTheme="minorHAnsi" w:cstheme="minorHAnsi"/>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.2. </w:t>
      </w:r>
      <w:r w:rsidR="00DD4982" w:rsidRPr="001306B3">
        <w:rPr>
          <w:rFonts w:asciiTheme="minorHAnsi" w:hAnsiTheme="minorHAnsi" w:cstheme="minorHAnsi"/>
          <w:color w:val="000000"/>
        </w:rPr>
        <w:t xml:space="preserve">A impugnação poderá ser realizada por forma eletrônica, pelo </w:t>
      </w:r>
      <w:r w:rsidR="00AF142A" w:rsidRPr="001306B3">
        <w:rPr>
          <w:rFonts w:asciiTheme="minorHAnsi" w:hAnsiTheme="minorHAnsi" w:cstheme="minorHAnsi"/>
          <w:b/>
          <w:color w:val="FF0000"/>
          <w:u w:val="single"/>
        </w:rPr>
        <w:t>e-mail cpl.sr</w:t>
      </w:r>
      <w:r w:rsidR="00CD1C6C" w:rsidRPr="001306B3">
        <w:rPr>
          <w:rFonts w:asciiTheme="minorHAnsi" w:hAnsiTheme="minorHAnsi" w:cstheme="minorHAnsi"/>
          <w:b/>
          <w:color w:val="FF0000"/>
          <w:u w:val="single"/>
        </w:rPr>
        <w:t>mt</w:t>
      </w:r>
      <w:r w:rsidR="00AF142A" w:rsidRPr="001306B3">
        <w:rPr>
          <w:rFonts w:asciiTheme="minorHAnsi" w:hAnsiTheme="minorHAnsi" w:cstheme="minorHAnsi"/>
          <w:b/>
          <w:color w:val="FF0000"/>
          <w:u w:val="single"/>
        </w:rPr>
        <w:t xml:space="preserve">@dpf.gov.br ou por petição dirigida ou protocolada na Superintendência Regional da Polícia Federal </w:t>
      </w:r>
      <w:r w:rsidR="00CD1C6C" w:rsidRPr="001306B3">
        <w:rPr>
          <w:rFonts w:asciiTheme="minorHAnsi" w:hAnsiTheme="minorHAnsi" w:cstheme="minorHAnsi"/>
          <w:b/>
          <w:color w:val="FF0000"/>
          <w:u w:val="single"/>
        </w:rPr>
        <w:t>em Mato Grosso</w:t>
      </w:r>
      <w:r w:rsidR="00AF142A" w:rsidRPr="001306B3">
        <w:rPr>
          <w:rFonts w:asciiTheme="minorHAnsi" w:hAnsiTheme="minorHAnsi" w:cstheme="minorHAnsi"/>
          <w:b/>
          <w:color w:val="FF0000"/>
          <w:u w:val="single"/>
        </w:rPr>
        <w:t xml:space="preserve">, situada </w:t>
      </w:r>
      <w:r w:rsidR="00CD1C6C" w:rsidRPr="001306B3">
        <w:rPr>
          <w:rFonts w:asciiTheme="minorHAnsi" w:hAnsiTheme="minorHAnsi" w:cstheme="minorHAnsi"/>
        </w:rPr>
        <w:t>Rua I, número 30, Quadra 17-A, Loteamento Parque Eldorado, Bairro Alvorada, Cuiabá/MT, CEP 78.048-832.</w:t>
      </w:r>
    </w:p>
    <w:p w14:paraId="512502B5" w14:textId="41EDA911"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.3. </w:t>
      </w:r>
      <w:r w:rsidR="00DD4982" w:rsidRPr="001306B3">
        <w:rPr>
          <w:rFonts w:asciiTheme="minorHAnsi" w:hAnsiTheme="minorHAnsi" w:cstheme="minorHAnsi"/>
          <w:color w:val="000000"/>
        </w:rPr>
        <w:t>Caberá ao Pregoeiro decidir sobre a impugnação no prazo de até vinte e quatro horas.</w:t>
      </w:r>
    </w:p>
    <w:p w14:paraId="512502B6" w14:textId="08E04D5D"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.4. </w:t>
      </w:r>
      <w:r w:rsidR="00DD4982" w:rsidRPr="001306B3">
        <w:rPr>
          <w:rFonts w:asciiTheme="minorHAnsi" w:hAnsiTheme="minorHAnsi" w:cstheme="minorHAnsi"/>
          <w:color w:val="000000"/>
        </w:rPr>
        <w:t>Acolhida a impugnação, será definida e publicada nova data para a realização do certame.</w:t>
      </w:r>
    </w:p>
    <w:p w14:paraId="512502B7" w14:textId="6A0B7D9B"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.5. </w:t>
      </w:r>
      <w:r w:rsidR="00DD4982" w:rsidRPr="001306B3">
        <w:rPr>
          <w:rFonts w:asciiTheme="minorHAnsi" w:hAnsiTheme="minorHAnsi" w:cstheme="minorHAnsi"/>
          <w:color w:val="000000"/>
        </w:rPr>
        <w:t xml:space="preserve">Os pedidos de esclarecimentos referentes a este processo licitatório deverão ser enviados ao Pregoeiro, até 03 (três) dias úteis anteriores à data designada para abertura da sessão pública, </w:t>
      </w:r>
      <w:r w:rsidR="00DD4982" w:rsidRPr="001306B3">
        <w:rPr>
          <w:rFonts w:asciiTheme="minorHAnsi" w:hAnsiTheme="minorHAnsi" w:cstheme="minorHAnsi"/>
          <w:bCs/>
          <w:lang w:eastAsia="en-US"/>
        </w:rPr>
        <w:t>exclusivamente por meio eletrônico via internet, no endereço indicado no Edital.</w:t>
      </w:r>
    </w:p>
    <w:p w14:paraId="512502B8" w14:textId="58C94F0C"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.6. </w:t>
      </w:r>
      <w:r w:rsidR="00DD4982" w:rsidRPr="001306B3">
        <w:rPr>
          <w:rFonts w:asciiTheme="minorHAnsi" w:hAnsiTheme="minorHAnsi" w:cstheme="minorHAnsi"/>
          <w:color w:val="000000"/>
        </w:rPr>
        <w:t>As impugnações e pedidos de esclarecimentos não suspendem os prazos previstos no certame.</w:t>
      </w:r>
    </w:p>
    <w:p w14:paraId="512502B9" w14:textId="62362DA8"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4</w:t>
      </w:r>
      <w:r>
        <w:rPr>
          <w:rFonts w:asciiTheme="minorHAnsi" w:hAnsiTheme="minorHAnsi" w:cstheme="minorHAnsi"/>
          <w:b/>
          <w:color w:val="000000"/>
        </w:rPr>
        <w:t xml:space="preserve">.7. </w:t>
      </w:r>
      <w:r w:rsidR="00DD4982" w:rsidRPr="001306B3">
        <w:rPr>
          <w:rFonts w:asciiTheme="minorHAnsi" w:hAnsiTheme="minorHAnsi" w:cstheme="minorHAnsi"/>
          <w:color w:val="000000"/>
        </w:rPr>
        <w:t>As respostas às impugnações e os esclarecimentos prestados pelo Pregoeiro serão entranhados nos autos do processo licitatório e estarão disponíveis para consulta por qualquer interessado.</w:t>
      </w:r>
    </w:p>
    <w:p w14:paraId="512502BA" w14:textId="72B92EF7" w:rsidR="0036447A" w:rsidRDefault="0036447A" w:rsidP="00171802">
      <w:pPr>
        <w:jc w:val="both"/>
        <w:rPr>
          <w:rFonts w:asciiTheme="minorHAnsi" w:hAnsiTheme="minorHAnsi" w:cstheme="minorHAnsi"/>
          <w:color w:val="000000"/>
        </w:rPr>
      </w:pPr>
    </w:p>
    <w:p w14:paraId="454BB54A" w14:textId="77777777" w:rsidR="00FD4C6D" w:rsidRPr="001306B3" w:rsidRDefault="00FD4C6D" w:rsidP="00171802">
      <w:pPr>
        <w:jc w:val="both"/>
        <w:rPr>
          <w:rFonts w:asciiTheme="minorHAnsi" w:hAnsiTheme="minorHAnsi" w:cstheme="minorHAnsi"/>
          <w:color w:val="000000"/>
        </w:rPr>
      </w:pPr>
    </w:p>
    <w:p w14:paraId="512502BB" w14:textId="4BCFDDBE" w:rsidR="00DD4982" w:rsidRPr="001306B3" w:rsidRDefault="00034DCB" w:rsidP="00171802">
      <w:pPr>
        <w:jc w:val="both"/>
        <w:rPr>
          <w:rFonts w:asciiTheme="minorHAnsi" w:hAnsiTheme="minorHAnsi" w:cstheme="minorHAnsi"/>
          <w:b/>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 </w:t>
      </w:r>
      <w:r w:rsidR="00DD4982" w:rsidRPr="001306B3">
        <w:rPr>
          <w:rFonts w:asciiTheme="minorHAnsi" w:hAnsiTheme="minorHAnsi" w:cstheme="minorHAnsi"/>
          <w:b/>
          <w:color w:val="000000"/>
        </w:rPr>
        <w:t>DAS DISPOSIÇÕES GERAIS</w:t>
      </w:r>
    </w:p>
    <w:p w14:paraId="512502BC" w14:textId="72067196"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.1. </w:t>
      </w:r>
      <w:r w:rsidR="00DD4982" w:rsidRPr="001306B3">
        <w:rPr>
          <w:rFonts w:asciiTheme="minorHAnsi" w:hAnsiTheme="minorHAnsi" w:cstheme="min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2502BD" w14:textId="520190A7"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.2. </w:t>
      </w:r>
      <w:r w:rsidR="00DD4982" w:rsidRPr="001306B3">
        <w:rPr>
          <w:rFonts w:asciiTheme="minorHAnsi" w:hAnsiTheme="minorHAnsi" w:cstheme="minorHAnsi"/>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2502BE" w14:textId="12C0B07C"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lastRenderedPageBreak/>
        <w:t>2</w:t>
      </w:r>
      <w:r w:rsidR="007E27BD">
        <w:rPr>
          <w:rFonts w:asciiTheme="minorHAnsi" w:hAnsiTheme="minorHAnsi" w:cstheme="minorHAnsi"/>
          <w:b/>
          <w:color w:val="000000"/>
        </w:rPr>
        <w:t>5</w:t>
      </w:r>
      <w:r>
        <w:rPr>
          <w:rFonts w:asciiTheme="minorHAnsi" w:hAnsiTheme="minorHAnsi" w:cstheme="minorHAnsi"/>
          <w:b/>
          <w:color w:val="000000"/>
        </w:rPr>
        <w:t xml:space="preserve">.3. </w:t>
      </w:r>
      <w:r w:rsidR="00DD4982" w:rsidRPr="001306B3">
        <w:rPr>
          <w:rFonts w:asciiTheme="minorHAnsi" w:hAnsiTheme="minorHAnsi" w:cstheme="minorHAnsi"/>
          <w:color w:val="000000"/>
        </w:rPr>
        <w:t xml:space="preserve"> A homologação do resultado desta licitação não implicará direito à contratação.</w:t>
      </w:r>
    </w:p>
    <w:p w14:paraId="512502BF" w14:textId="694AD19A"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.4. </w:t>
      </w:r>
      <w:r w:rsidR="00DD4982" w:rsidRPr="001306B3">
        <w:rPr>
          <w:rFonts w:asciiTheme="minorHAnsi" w:hAnsiTheme="minorHAnsi" w:cstheme="min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12502C0" w14:textId="28286C60"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.5. </w:t>
      </w:r>
      <w:r w:rsidR="00DD4982" w:rsidRPr="001306B3">
        <w:rPr>
          <w:rFonts w:asciiTheme="minorHAnsi" w:hAnsiTheme="minorHAnsi" w:cstheme="min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512502C1" w14:textId="71B5DE6D"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.6. </w:t>
      </w:r>
      <w:r w:rsidR="00DD4982" w:rsidRPr="001306B3">
        <w:rPr>
          <w:rFonts w:asciiTheme="minorHAnsi" w:hAnsiTheme="minorHAnsi" w:cstheme="minorHAnsi"/>
          <w:color w:val="000000"/>
        </w:rPr>
        <w:t>Na contagem dos prazos estabelecidos neste Edital e seus Anexos, excluir-se-á o dia do início e incluir-se-á o do vencimento. Só se iniciam e vencem os prazos em dias de expediente na Administração.</w:t>
      </w:r>
    </w:p>
    <w:p w14:paraId="512502C2" w14:textId="7D598245"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.7. </w:t>
      </w:r>
      <w:r w:rsidR="00DD4982" w:rsidRPr="001306B3">
        <w:rPr>
          <w:rFonts w:asciiTheme="minorHAnsi" w:hAnsiTheme="minorHAnsi" w:cstheme="minorHAnsi"/>
          <w:color w:val="000000"/>
        </w:rPr>
        <w:t>O desatendimento de exigências formais não essenciais não importará o afastamento do licitante, desde que seja possível o aproveitamento do ato, observados os princípios da isonomia e do interesse público.</w:t>
      </w:r>
    </w:p>
    <w:p w14:paraId="512502C3" w14:textId="65F3CA4D"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.8. </w:t>
      </w:r>
      <w:r w:rsidR="00DD4982" w:rsidRPr="001306B3">
        <w:rPr>
          <w:rFonts w:asciiTheme="minorHAnsi" w:hAnsiTheme="minorHAnsi" w:cstheme="minorHAnsi"/>
          <w:color w:val="000000"/>
        </w:rPr>
        <w:t>Em caso de divergência entre disposições deste Edital e de seus anexos ou demais peças que compõem o processo, prevalecerá as deste Edital.</w:t>
      </w:r>
    </w:p>
    <w:p w14:paraId="18AE01D2" w14:textId="50AD0994" w:rsidR="00AF142A"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.9. </w:t>
      </w:r>
      <w:r w:rsidR="00AF142A" w:rsidRPr="001306B3">
        <w:rPr>
          <w:rFonts w:asciiTheme="minorHAnsi" w:hAnsiTheme="minorHAnsi" w:cstheme="minorHAnsi"/>
        </w:rPr>
        <w:t xml:space="preserve">O Edital está disponibilizado, na íntegra, no endereço eletrônico </w:t>
      </w:r>
      <w:hyperlink r:id="rId13" w:history="1">
        <w:r w:rsidR="00AF142A" w:rsidRPr="001306B3">
          <w:rPr>
            <w:rStyle w:val="Hyperlink"/>
            <w:rFonts w:asciiTheme="minorHAnsi" w:hAnsiTheme="minorHAnsi" w:cstheme="minorHAnsi"/>
            <w:b/>
            <w:color w:val="FF0000"/>
          </w:rPr>
          <w:t>www.comprasgovernamentais.gov.br</w:t>
        </w:r>
      </w:hyperlink>
      <w:r w:rsidR="00AF142A" w:rsidRPr="001306B3">
        <w:rPr>
          <w:rFonts w:asciiTheme="minorHAnsi" w:hAnsiTheme="minorHAnsi" w:cstheme="minorHAnsi"/>
          <w:b/>
          <w:color w:val="FF0000"/>
          <w:u w:val="single"/>
        </w:rPr>
        <w:t xml:space="preserve"> e www.pf.gov.br, e também poderão ser lidos e/ou obtidos por meios eletrônicos no endereço da Superintendência Regional da Polícia Federal </w:t>
      </w:r>
      <w:r w:rsidR="00066DBF" w:rsidRPr="001306B3">
        <w:rPr>
          <w:rFonts w:asciiTheme="minorHAnsi" w:hAnsiTheme="minorHAnsi" w:cstheme="minorHAnsi"/>
          <w:b/>
          <w:color w:val="FF0000"/>
          <w:u w:val="single"/>
        </w:rPr>
        <w:t>em Mato Grosso</w:t>
      </w:r>
      <w:r w:rsidR="00AF142A" w:rsidRPr="001306B3">
        <w:rPr>
          <w:rFonts w:asciiTheme="minorHAnsi" w:hAnsiTheme="minorHAnsi" w:cstheme="minorHAnsi"/>
          <w:b/>
          <w:color w:val="FF0000"/>
          <w:u w:val="single"/>
        </w:rPr>
        <w:t xml:space="preserve">, situada </w:t>
      </w:r>
      <w:r w:rsidR="00CD1C6C" w:rsidRPr="001306B3">
        <w:rPr>
          <w:rFonts w:asciiTheme="minorHAnsi" w:hAnsiTheme="minorHAnsi" w:cstheme="minorHAnsi"/>
          <w:b/>
          <w:color w:val="FF0000"/>
          <w:u w:val="single"/>
        </w:rPr>
        <w:t>Rua I, número 30, Quadra 17-A, Loteamento Parque Eldorado, Bairro Alvorada, Cuiabá/MT, CEP 78.048-832</w:t>
      </w:r>
      <w:r w:rsidR="00AF142A" w:rsidRPr="001306B3">
        <w:rPr>
          <w:rFonts w:asciiTheme="minorHAnsi" w:hAnsiTheme="minorHAnsi" w:cstheme="minorHAnsi"/>
          <w:b/>
          <w:color w:val="FF0000"/>
          <w:u w:val="single"/>
        </w:rPr>
        <w:t>,</w:t>
      </w:r>
      <w:r w:rsidR="00AF142A" w:rsidRPr="001306B3">
        <w:rPr>
          <w:rFonts w:asciiTheme="minorHAnsi" w:hAnsiTheme="minorHAnsi" w:cstheme="minorHAnsi"/>
          <w:color w:val="FF0000"/>
        </w:rPr>
        <w:t xml:space="preserve"> </w:t>
      </w:r>
      <w:r w:rsidR="0073675C" w:rsidRPr="001306B3">
        <w:rPr>
          <w:rFonts w:asciiTheme="minorHAnsi" w:hAnsiTheme="minorHAnsi" w:cstheme="minorHAnsi"/>
          <w:color w:val="000000"/>
        </w:rPr>
        <w:t>nos dias úteis, no horário das 09h00 horas às 17h00 horas, mesmo endereço e período no qual os autos do processo administrativo permanecerão com vista franqueada aos interessados.</w:t>
      </w:r>
    </w:p>
    <w:p w14:paraId="512502C5" w14:textId="791ADFF6" w:rsidR="00DD4982" w:rsidRPr="001306B3" w:rsidRDefault="00034DCB" w:rsidP="00171802">
      <w:pPr>
        <w:jc w:val="both"/>
        <w:rPr>
          <w:rFonts w:asciiTheme="minorHAnsi" w:hAnsiTheme="minorHAnsi" w:cstheme="minorHAnsi"/>
          <w:color w:val="000000"/>
        </w:rPr>
      </w:pPr>
      <w:r>
        <w:rPr>
          <w:rFonts w:asciiTheme="minorHAnsi" w:hAnsiTheme="minorHAnsi" w:cstheme="minorHAnsi"/>
          <w:b/>
          <w:color w:val="000000"/>
        </w:rPr>
        <w:t>2</w:t>
      </w:r>
      <w:r w:rsidR="007E27BD">
        <w:rPr>
          <w:rFonts w:asciiTheme="minorHAnsi" w:hAnsiTheme="minorHAnsi" w:cstheme="minorHAnsi"/>
          <w:b/>
          <w:color w:val="000000"/>
        </w:rPr>
        <w:t>5</w:t>
      </w:r>
      <w:r>
        <w:rPr>
          <w:rFonts w:asciiTheme="minorHAnsi" w:hAnsiTheme="minorHAnsi" w:cstheme="minorHAnsi"/>
          <w:b/>
          <w:color w:val="000000"/>
        </w:rPr>
        <w:t xml:space="preserve">.10. </w:t>
      </w:r>
      <w:r w:rsidR="00DD4982" w:rsidRPr="001306B3">
        <w:rPr>
          <w:rFonts w:asciiTheme="minorHAnsi" w:hAnsiTheme="minorHAnsi" w:cstheme="minorHAnsi"/>
          <w:color w:val="000000"/>
        </w:rPr>
        <w:t>Integram este Edital, para todos os fins e efeitos, os seguintes anexos:</w:t>
      </w:r>
    </w:p>
    <w:p w14:paraId="0DD5CDDB" w14:textId="77777777" w:rsidR="00171802" w:rsidRDefault="00171802" w:rsidP="00171802">
      <w:pPr>
        <w:jc w:val="both"/>
        <w:rPr>
          <w:rFonts w:asciiTheme="minorHAnsi" w:hAnsiTheme="minorHAnsi" w:cstheme="minorHAnsi"/>
          <w:color w:val="000000"/>
        </w:rPr>
      </w:pPr>
    </w:p>
    <w:p w14:paraId="512502C6" w14:textId="1BD67867" w:rsidR="00DD4982" w:rsidRPr="001306B3" w:rsidRDefault="00DD4982" w:rsidP="00171802">
      <w:pPr>
        <w:jc w:val="both"/>
        <w:rPr>
          <w:rFonts w:asciiTheme="minorHAnsi" w:hAnsiTheme="minorHAnsi" w:cstheme="minorHAnsi"/>
          <w:iCs/>
          <w:color w:val="000000"/>
        </w:rPr>
      </w:pPr>
      <w:r w:rsidRPr="001306B3">
        <w:rPr>
          <w:rFonts w:asciiTheme="minorHAnsi" w:hAnsiTheme="minorHAnsi" w:cstheme="minorHAnsi"/>
          <w:color w:val="000000"/>
        </w:rPr>
        <w:t>ANEXO I - Termo de Referência</w:t>
      </w:r>
      <w:r w:rsidR="00BF2587" w:rsidRPr="001306B3">
        <w:rPr>
          <w:rFonts w:asciiTheme="minorHAnsi" w:hAnsiTheme="minorHAnsi" w:cstheme="minorHAnsi"/>
          <w:color w:val="000000"/>
        </w:rPr>
        <w:t>;</w:t>
      </w:r>
    </w:p>
    <w:p w14:paraId="512502C7" w14:textId="77777777" w:rsidR="00DD4982" w:rsidRPr="001306B3" w:rsidRDefault="00DD4982" w:rsidP="00171802">
      <w:pPr>
        <w:jc w:val="both"/>
        <w:rPr>
          <w:rFonts w:asciiTheme="minorHAnsi" w:hAnsiTheme="minorHAnsi" w:cstheme="minorHAnsi"/>
          <w:iCs/>
          <w:color w:val="000000"/>
        </w:rPr>
      </w:pPr>
      <w:r w:rsidRPr="001306B3">
        <w:rPr>
          <w:rFonts w:asciiTheme="minorHAnsi" w:hAnsiTheme="minorHAnsi" w:cstheme="minorHAnsi"/>
          <w:color w:val="000000"/>
        </w:rPr>
        <w:lastRenderedPageBreak/>
        <w:t>ANEXO II – Ata de Registro de Preços</w:t>
      </w:r>
      <w:r w:rsidR="00BF2587" w:rsidRPr="001306B3">
        <w:rPr>
          <w:rFonts w:asciiTheme="minorHAnsi" w:hAnsiTheme="minorHAnsi" w:cstheme="minorHAnsi"/>
          <w:color w:val="000000"/>
        </w:rPr>
        <w:t>;</w:t>
      </w:r>
    </w:p>
    <w:p w14:paraId="1A609839" w14:textId="3D23614D" w:rsidR="00EA3EE1" w:rsidRPr="001306B3" w:rsidRDefault="00EA3EE1" w:rsidP="00171802">
      <w:pPr>
        <w:jc w:val="both"/>
        <w:rPr>
          <w:rFonts w:asciiTheme="minorHAnsi" w:hAnsiTheme="minorHAnsi" w:cstheme="minorHAnsi"/>
          <w:iCs/>
          <w:color w:val="000000"/>
        </w:rPr>
      </w:pPr>
      <w:r w:rsidRPr="001306B3">
        <w:rPr>
          <w:rFonts w:asciiTheme="minorHAnsi" w:hAnsiTheme="minorHAnsi" w:cstheme="minorHAnsi"/>
          <w:color w:val="000000"/>
        </w:rPr>
        <w:t>ANEXO III – Modelo de Proposta</w:t>
      </w:r>
    </w:p>
    <w:p w14:paraId="3E18DF03" w14:textId="77777777" w:rsidR="00171802" w:rsidRDefault="00171802" w:rsidP="001306B3">
      <w:pPr>
        <w:ind w:left="360" w:right="-15"/>
        <w:jc w:val="center"/>
        <w:rPr>
          <w:rFonts w:asciiTheme="minorHAnsi" w:hAnsiTheme="minorHAnsi" w:cstheme="minorHAnsi"/>
          <w:color w:val="000000"/>
        </w:rPr>
      </w:pPr>
    </w:p>
    <w:p w14:paraId="512502CB" w14:textId="0C6C2955" w:rsidR="00DD4982" w:rsidRPr="001306B3" w:rsidRDefault="00066DBF" w:rsidP="001306B3">
      <w:pPr>
        <w:ind w:left="360" w:right="-15"/>
        <w:jc w:val="center"/>
        <w:rPr>
          <w:rFonts w:asciiTheme="minorHAnsi" w:hAnsiTheme="minorHAnsi" w:cstheme="minorHAnsi"/>
          <w:color w:val="000000"/>
        </w:rPr>
      </w:pPr>
      <w:r w:rsidRPr="001306B3">
        <w:rPr>
          <w:rFonts w:asciiTheme="minorHAnsi" w:hAnsiTheme="minorHAnsi" w:cstheme="minorHAnsi"/>
          <w:color w:val="000000"/>
        </w:rPr>
        <w:t>Cuiabá/MT</w:t>
      </w:r>
      <w:r w:rsidR="00AF142A" w:rsidRPr="001306B3">
        <w:rPr>
          <w:rFonts w:asciiTheme="minorHAnsi" w:hAnsiTheme="minorHAnsi" w:cstheme="minorHAnsi"/>
          <w:color w:val="000000"/>
        </w:rPr>
        <w:t>,</w:t>
      </w:r>
      <w:r w:rsidR="001468FA" w:rsidRPr="001306B3">
        <w:rPr>
          <w:rFonts w:asciiTheme="minorHAnsi" w:hAnsiTheme="minorHAnsi" w:cstheme="minorHAnsi"/>
          <w:color w:val="000000"/>
        </w:rPr>
        <w:t xml:space="preserve"> 1</w:t>
      </w:r>
      <w:r w:rsidR="00034DCB">
        <w:rPr>
          <w:rFonts w:asciiTheme="minorHAnsi" w:hAnsiTheme="minorHAnsi" w:cstheme="minorHAnsi"/>
          <w:color w:val="000000"/>
        </w:rPr>
        <w:t>9</w:t>
      </w:r>
      <w:r w:rsidR="001468FA" w:rsidRPr="001306B3">
        <w:rPr>
          <w:rFonts w:asciiTheme="minorHAnsi" w:hAnsiTheme="minorHAnsi" w:cstheme="minorHAnsi"/>
          <w:color w:val="000000"/>
        </w:rPr>
        <w:t xml:space="preserve"> </w:t>
      </w:r>
      <w:r w:rsidR="00AF142A" w:rsidRPr="001306B3">
        <w:rPr>
          <w:rFonts w:asciiTheme="minorHAnsi" w:hAnsiTheme="minorHAnsi" w:cstheme="minorHAnsi"/>
          <w:color w:val="000000"/>
        </w:rPr>
        <w:t xml:space="preserve">de </w:t>
      </w:r>
      <w:r w:rsidR="00034DCB">
        <w:rPr>
          <w:rFonts w:asciiTheme="minorHAnsi" w:hAnsiTheme="minorHAnsi" w:cstheme="minorHAnsi"/>
          <w:color w:val="000000"/>
        </w:rPr>
        <w:t>outubro</w:t>
      </w:r>
      <w:r w:rsidR="00034DCB" w:rsidRPr="001306B3">
        <w:rPr>
          <w:rFonts w:asciiTheme="minorHAnsi" w:hAnsiTheme="minorHAnsi" w:cstheme="minorHAnsi"/>
          <w:color w:val="000000"/>
        </w:rPr>
        <w:t xml:space="preserve"> </w:t>
      </w:r>
      <w:r w:rsidR="00AF142A" w:rsidRPr="001306B3">
        <w:rPr>
          <w:rFonts w:asciiTheme="minorHAnsi" w:hAnsiTheme="minorHAnsi" w:cstheme="minorHAnsi"/>
          <w:color w:val="000000"/>
        </w:rPr>
        <w:t>de 2018.</w:t>
      </w:r>
    </w:p>
    <w:p w14:paraId="512502CC" w14:textId="77777777" w:rsidR="00DD4982" w:rsidRPr="001306B3" w:rsidRDefault="00DD4982" w:rsidP="001306B3">
      <w:pPr>
        <w:ind w:right="-15" w:firstLine="720"/>
        <w:jc w:val="both"/>
        <w:rPr>
          <w:rFonts w:asciiTheme="minorHAnsi" w:hAnsiTheme="minorHAnsi" w:cstheme="minorHAnsi"/>
          <w:color w:val="000000"/>
        </w:rPr>
      </w:pPr>
    </w:p>
    <w:p w14:paraId="162390E7" w14:textId="06BE8A5C" w:rsidR="003355DA" w:rsidRPr="001306B3" w:rsidRDefault="00DD4982" w:rsidP="00034DCB">
      <w:pPr>
        <w:jc w:val="center"/>
        <w:rPr>
          <w:rFonts w:asciiTheme="minorHAnsi" w:hAnsiTheme="minorHAnsi" w:cstheme="minorHAnsi"/>
        </w:rPr>
      </w:pPr>
      <w:r w:rsidRPr="001306B3">
        <w:rPr>
          <w:rFonts w:asciiTheme="minorHAnsi" w:hAnsiTheme="minorHAnsi" w:cstheme="minorHAnsi"/>
          <w:b/>
          <w:bCs/>
          <w:iCs/>
          <w:color w:val="000000"/>
        </w:rPr>
        <w:t>Assinatura da autoridade competente</w:t>
      </w:r>
    </w:p>
    <w:sectPr w:rsidR="003355DA" w:rsidRPr="001306B3" w:rsidSect="004135A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5E2DC" w14:textId="77777777" w:rsidR="00845454" w:rsidRDefault="00845454">
      <w:r>
        <w:separator/>
      </w:r>
    </w:p>
  </w:endnote>
  <w:endnote w:type="continuationSeparator" w:id="0">
    <w:p w14:paraId="590171FA" w14:textId="77777777" w:rsidR="00845454" w:rsidRDefault="0084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D4369" w14:textId="77777777" w:rsidR="00845454" w:rsidRDefault="00845454">
      <w:r>
        <w:separator/>
      </w:r>
    </w:p>
  </w:footnote>
  <w:footnote w:type="continuationSeparator" w:id="0">
    <w:p w14:paraId="138C374D" w14:textId="77777777" w:rsidR="00845454" w:rsidRDefault="008454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10A1168"/>
    <w:multiLevelType w:val="hybridMultilevel"/>
    <w:tmpl w:val="DC40024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2275"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1536870"/>
    <w:multiLevelType w:val="hybridMultilevel"/>
    <w:tmpl w:val="B5E4786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3B1005AF"/>
    <w:multiLevelType w:val="multilevel"/>
    <w:tmpl w:val="2F96116E"/>
    <w:lvl w:ilvl="0">
      <w:start w:val="3"/>
      <w:numFmt w:val="decimal"/>
      <w:lvlText w:val="%1."/>
      <w:lvlJc w:val="left"/>
      <w:pPr>
        <w:ind w:left="384" w:hanging="384"/>
      </w:pPr>
      <w:rPr>
        <w:rFonts w:hint="default"/>
        <w:b/>
      </w:rPr>
    </w:lvl>
    <w:lvl w:ilvl="1">
      <w:start w:val="1"/>
      <w:numFmt w:val="decimal"/>
      <w:lvlText w:val="%1.%2."/>
      <w:lvlJc w:val="left"/>
      <w:pPr>
        <w:ind w:left="1288" w:hanging="720"/>
      </w:pPr>
      <w:rPr>
        <w:rFonts w:hint="default"/>
        <w:b w:val="0"/>
        <w:i w:val="0"/>
        <w:sz w:val="24"/>
        <w:szCs w:val="24"/>
      </w:rPr>
    </w:lvl>
    <w:lvl w:ilvl="2">
      <w:start w:val="1"/>
      <w:numFmt w:val="decimal"/>
      <w:lvlText w:val="%1.%2.%3."/>
      <w:lvlJc w:val="left"/>
      <w:pPr>
        <w:ind w:left="1856" w:hanging="720"/>
      </w:pPr>
      <w:rPr>
        <w:rFonts w:hint="default"/>
        <w:b w:val="0"/>
        <w:sz w:val="24"/>
        <w:szCs w:val="24"/>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6" w15:restartNumberingAfterBreak="0">
    <w:nsid w:val="3F0A26C1"/>
    <w:multiLevelType w:val="multilevel"/>
    <w:tmpl w:val="3C2842F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45956C9"/>
    <w:multiLevelType w:val="multilevel"/>
    <w:tmpl w:val="2F96116E"/>
    <w:lvl w:ilvl="0">
      <w:start w:val="3"/>
      <w:numFmt w:val="decimal"/>
      <w:lvlText w:val="%1."/>
      <w:lvlJc w:val="left"/>
      <w:pPr>
        <w:ind w:left="384" w:hanging="384"/>
      </w:pPr>
      <w:rPr>
        <w:rFonts w:hint="default"/>
        <w:b/>
      </w:rPr>
    </w:lvl>
    <w:lvl w:ilvl="1">
      <w:start w:val="1"/>
      <w:numFmt w:val="decimal"/>
      <w:lvlText w:val="%1.%2."/>
      <w:lvlJc w:val="left"/>
      <w:pPr>
        <w:ind w:left="1288" w:hanging="720"/>
      </w:pPr>
      <w:rPr>
        <w:rFonts w:hint="default"/>
        <w:b w:val="0"/>
        <w:i w:val="0"/>
        <w:sz w:val="24"/>
        <w:szCs w:val="24"/>
      </w:rPr>
    </w:lvl>
    <w:lvl w:ilvl="2">
      <w:start w:val="1"/>
      <w:numFmt w:val="decimal"/>
      <w:lvlText w:val="%1.%2.%3."/>
      <w:lvlJc w:val="left"/>
      <w:pPr>
        <w:ind w:left="1856" w:hanging="720"/>
      </w:pPr>
      <w:rPr>
        <w:rFonts w:hint="default"/>
        <w:b w:val="0"/>
        <w:sz w:val="24"/>
        <w:szCs w:val="24"/>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12"/>
  </w:num>
  <w:num w:numId="3">
    <w:abstractNumId w:val="16"/>
  </w:num>
  <w:num w:numId="4">
    <w:abstractNumId w:val="31"/>
  </w:num>
  <w:num w:numId="5">
    <w:abstractNumId w:val="14"/>
  </w:num>
  <w:num w:numId="6">
    <w:abstractNumId w:val="27"/>
  </w:num>
  <w:num w:numId="7">
    <w:abstractNumId w:val="22"/>
  </w:num>
  <w:num w:numId="8">
    <w:abstractNumId w:val="23"/>
  </w:num>
  <w:num w:numId="9">
    <w:abstractNumId w:val="29"/>
  </w:num>
  <w:num w:numId="10">
    <w:abstractNumId w:val="10"/>
  </w:num>
  <w:num w:numId="11">
    <w:abstractNumId w:val="24"/>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8"/>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3"/>
  </w:num>
  <w:num w:numId="28">
    <w:abstractNumId w:val="33"/>
  </w:num>
  <w:num w:numId="29">
    <w:abstractNumId w:val="30"/>
  </w:num>
  <w:num w:numId="30">
    <w:abstractNumId w:val="15"/>
  </w:num>
  <w:num w:numId="31">
    <w:abstractNumId w:val="2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9"/>
  </w:num>
  <w:num w:numId="35">
    <w:abstractNumId w:val="11"/>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124D0"/>
    <w:rsid w:val="0002260C"/>
    <w:rsid w:val="0002306D"/>
    <w:rsid w:val="000242C8"/>
    <w:rsid w:val="00027155"/>
    <w:rsid w:val="000318BA"/>
    <w:rsid w:val="00034A29"/>
    <w:rsid w:val="00034DCB"/>
    <w:rsid w:val="00040957"/>
    <w:rsid w:val="00042DD8"/>
    <w:rsid w:val="00047D73"/>
    <w:rsid w:val="00056433"/>
    <w:rsid w:val="00060414"/>
    <w:rsid w:val="00062853"/>
    <w:rsid w:val="0006537A"/>
    <w:rsid w:val="00066DBF"/>
    <w:rsid w:val="000670EC"/>
    <w:rsid w:val="000677A2"/>
    <w:rsid w:val="00070EA5"/>
    <w:rsid w:val="00076CBC"/>
    <w:rsid w:val="000779C7"/>
    <w:rsid w:val="00077AE9"/>
    <w:rsid w:val="00077EE8"/>
    <w:rsid w:val="00081098"/>
    <w:rsid w:val="00087EF2"/>
    <w:rsid w:val="00090F5D"/>
    <w:rsid w:val="00092759"/>
    <w:rsid w:val="00093A4E"/>
    <w:rsid w:val="00094321"/>
    <w:rsid w:val="000A0805"/>
    <w:rsid w:val="000A102A"/>
    <w:rsid w:val="000A1A7B"/>
    <w:rsid w:val="000A1B88"/>
    <w:rsid w:val="000A23DA"/>
    <w:rsid w:val="000A674F"/>
    <w:rsid w:val="000B7B55"/>
    <w:rsid w:val="000C0775"/>
    <w:rsid w:val="000C123B"/>
    <w:rsid w:val="000C21AD"/>
    <w:rsid w:val="000C2C16"/>
    <w:rsid w:val="000C670A"/>
    <w:rsid w:val="000D2AC3"/>
    <w:rsid w:val="000D7ACF"/>
    <w:rsid w:val="000E77DF"/>
    <w:rsid w:val="000F1C1C"/>
    <w:rsid w:val="000F4088"/>
    <w:rsid w:val="000F4F96"/>
    <w:rsid w:val="000F5A07"/>
    <w:rsid w:val="00100990"/>
    <w:rsid w:val="00105707"/>
    <w:rsid w:val="001103FF"/>
    <w:rsid w:val="00113507"/>
    <w:rsid w:val="00113EEB"/>
    <w:rsid w:val="001219B0"/>
    <w:rsid w:val="00124990"/>
    <w:rsid w:val="001304C0"/>
    <w:rsid w:val="001306B3"/>
    <w:rsid w:val="001315F2"/>
    <w:rsid w:val="0014004B"/>
    <w:rsid w:val="00142B06"/>
    <w:rsid w:val="0014325E"/>
    <w:rsid w:val="001468FA"/>
    <w:rsid w:val="00146BDF"/>
    <w:rsid w:val="00150726"/>
    <w:rsid w:val="001512C0"/>
    <w:rsid w:val="001516EA"/>
    <w:rsid w:val="00151AD6"/>
    <w:rsid w:val="00153E25"/>
    <w:rsid w:val="00154505"/>
    <w:rsid w:val="0015684D"/>
    <w:rsid w:val="00160BBD"/>
    <w:rsid w:val="00160DA4"/>
    <w:rsid w:val="0016584A"/>
    <w:rsid w:val="001662A8"/>
    <w:rsid w:val="00170CE1"/>
    <w:rsid w:val="00171802"/>
    <w:rsid w:val="00174CAA"/>
    <w:rsid w:val="00177CD5"/>
    <w:rsid w:val="00180303"/>
    <w:rsid w:val="001817D2"/>
    <w:rsid w:val="00184086"/>
    <w:rsid w:val="001904A8"/>
    <w:rsid w:val="00191AE8"/>
    <w:rsid w:val="00193BFC"/>
    <w:rsid w:val="001A1732"/>
    <w:rsid w:val="001A2CE9"/>
    <w:rsid w:val="001A30E5"/>
    <w:rsid w:val="001A3A05"/>
    <w:rsid w:val="001A3E18"/>
    <w:rsid w:val="001B005B"/>
    <w:rsid w:val="001C28E6"/>
    <w:rsid w:val="001C3F32"/>
    <w:rsid w:val="001C48B6"/>
    <w:rsid w:val="001C4C04"/>
    <w:rsid w:val="001C5277"/>
    <w:rsid w:val="001C694F"/>
    <w:rsid w:val="001C721E"/>
    <w:rsid w:val="001D36E5"/>
    <w:rsid w:val="001D6381"/>
    <w:rsid w:val="001E3AAF"/>
    <w:rsid w:val="001E420E"/>
    <w:rsid w:val="001F0A6E"/>
    <w:rsid w:val="001F1E4E"/>
    <w:rsid w:val="001F39FA"/>
    <w:rsid w:val="002013BA"/>
    <w:rsid w:val="00201437"/>
    <w:rsid w:val="00202A04"/>
    <w:rsid w:val="00205197"/>
    <w:rsid w:val="0020593D"/>
    <w:rsid w:val="00207B98"/>
    <w:rsid w:val="00210001"/>
    <w:rsid w:val="0021106D"/>
    <w:rsid w:val="0021208E"/>
    <w:rsid w:val="00212250"/>
    <w:rsid w:val="002150AE"/>
    <w:rsid w:val="00221BA5"/>
    <w:rsid w:val="00222980"/>
    <w:rsid w:val="00222D85"/>
    <w:rsid w:val="002241A2"/>
    <w:rsid w:val="002248C6"/>
    <w:rsid w:val="00231E9C"/>
    <w:rsid w:val="00240B17"/>
    <w:rsid w:val="00241D78"/>
    <w:rsid w:val="00246DAE"/>
    <w:rsid w:val="0025095E"/>
    <w:rsid w:val="002538B4"/>
    <w:rsid w:val="002538E3"/>
    <w:rsid w:val="00255C24"/>
    <w:rsid w:val="00260802"/>
    <w:rsid w:val="0026315C"/>
    <w:rsid w:val="0026386A"/>
    <w:rsid w:val="0026481F"/>
    <w:rsid w:val="00267125"/>
    <w:rsid w:val="00267B22"/>
    <w:rsid w:val="00271CB6"/>
    <w:rsid w:val="0027301A"/>
    <w:rsid w:val="00276ECC"/>
    <w:rsid w:val="0028765E"/>
    <w:rsid w:val="0029037D"/>
    <w:rsid w:val="002937D4"/>
    <w:rsid w:val="002A70B8"/>
    <w:rsid w:val="002B29F8"/>
    <w:rsid w:val="002B359E"/>
    <w:rsid w:val="002C3C58"/>
    <w:rsid w:val="002C54C1"/>
    <w:rsid w:val="002D107C"/>
    <w:rsid w:val="002D56A9"/>
    <w:rsid w:val="002D78B4"/>
    <w:rsid w:val="002D7C8E"/>
    <w:rsid w:val="002E160F"/>
    <w:rsid w:val="002E1E70"/>
    <w:rsid w:val="002E3F91"/>
    <w:rsid w:val="002E480D"/>
    <w:rsid w:val="002E5F6B"/>
    <w:rsid w:val="002F084D"/>
    <w:rsid w:val="002F308B"/>
    <w:rsid w:val="00304B24"/>
    <w:rsid w:val="0031068C"/>
    <w:rsid w:val="00310B4A"/>
    <w:rsid w:val="0031654B"/>
    <w:rsid w:val="003238C3"/>
    <w:rsid w:val="00324BCD"/>
    <w:rsid w:val="00324F30"/>
    <w:rsid w:val="00325023"/>
    <w:rsid w:val="00325FD8"/>
    <w:rsid w:val="003265B9"/>
    <w:rsid w:val="00327232"/>
    <w:rsid w:val="00331182"/>
    <w:rsid w:val="00333A8A"/>
    <w:rsid w:val="003355DA"/>
    <w:rsid w:val="00340961"/>
    <w:rsid w:val="00340EE0"/>
    <w:rsid w:val="00343032"/>
    <w:rsid w:val="003465A7"/>
    <w:rsid w:val="00354A44"/>
    <w:rsid w:val="0035658A"/>
    <w:rsid w:val="00360A7D"/>
    <w:rsid w:val="003628EE"/>
    <w:rsid w:val="00364141"/>
    <w:rsid w:val="0036447A"/>
    <w:rsid w:val="00367EF6"/>
    <w:rsid w:val="00371690"/>
    <w:rsid w:val="00373F2A"/>
    <w:rsid w:val="003779A2"/>
    <w:rsid w:val="0038139C"/>
    <w:rsid w:val="00384165"/>
    <w:rsid w:val="00386157"/>
    <w:rsid w:val="00386ADE"/>
    <w:rsid w:val="00391BD4"/>
    <w:rsid w:val="00391E14"/>
    <w:rsid w:val="003959F6"/>
    <w:rsid w:val="00396D42"/>
    <w:rsid w:val="003A73C1"/>
    <w:rsid w:val="003B791E"/>
    <w:rsid w:val="003C04A7"/>
    <w:rsid w:val="003C609E"/>
    <w:rsid w:val="003C6275"/>
    <w:rsid w:val="003C789C"/>
    <w:rsid w:val="003E38E5"/>
    <w:rsid w:val="003E4927"/>
    <w:rsid w:val="003E4D76"/>
    <w:rsid w:val="003E55B1"/>
    <w:rsid w:val="003E68DF"/>
    <w:rsid w:val="003F004A"/>
    <w:rsid w:val="003F1437"/>
    <w:rsid w:val="003F185C"/>
    <w:rsid w:val="003F36A3"/>
    <w:rsid w:val="00403C63"/>
    <w:rsid w:val="0040443F"/>
    <w:rsid w:val="004053E1"/>
    <w:rsid w:val="00407F1C"/>
    <w:rsid w:val="004135AE"/>
    <w:rsid w:val="00415F27"/>
    <w:rsid w:val="00416A59"/>
    <w:rsid w:val="00417CA8"/>
    <w:rsid w:val="0042190C"/>
    <w:rsid w:val="00425359"/>
    <w:rsid w:val="004316D7"/>
    <w:rsid w:val="00431EDA"/>
    <w:rsid w:val="0043231C"/>
    <w:rsid w:val="00432448"/>
    <w:rsid w:val="00432470"/>
    <w:rsid w:val="00435447"/>
    <w:rsid w:val="00441EA1"/>
    <w:rsid w:val="00445798"/>
    <w:rsid w:val="0044725C"/>
    <w:rsid w:val="00447465"/>
    <w:rsid w:val="004538A9"/>
    <w:rsid w:val="00455CBE"/>
    <w:rsid w:val="00455EB7"/>
    <w:rsid w:val="00455FD5"/>
    <w:rsid w:val="00460E8A"/>
    <w:rsid w:val="0046230A"/>
    <w:rsid w:val="00462C95"/>
    <w:rsid w:val="0046486A"/>
    <w:rsid w:val="00464DCB"/>
    <w:rsid w:val="004773FC"/>
    <w:rsid w:val="00480328"/>
    <w:rsid w:val="00481159"/>
    <w:rsid w:val="004834FC"/>
    <w:rsid w:val="00483B15"/>
    <w:rsid w:val="00483C07"/>
    <w:rsid w:val="00483FB9"/>
    <w:rsid w:val="00491B63"/>
    <w:rsid w:val="004923AD"/>
    <w:rsid w:val="00494AE7"/>
    <w:rsid w:val="004A4FFD"/>
    <w:rsid w:val="004B05B0"/>
    <w:rsid w:val="004B0CAC"/>
    <w:rsid w:val="004B19B5"/>
    <w:rsid w:val="004B1D7D"/>
    <w:rsid w:val="004B460A"/>
    <w:rsid w:val="004C0212"/>
    <w:rsid w:val="004C05F9"/>
    <w:rsid w:val="004D274F"/>
    <w:rsid w:val="004D5AA9"/>
    <w:rsid w:val="004E0194"/>
    <w:rsid w:val="004F5DF9"/>
    <w:rsid w:val="004F66B4"/>
    <w:rsid w:val="004F78C6"/>
    <w:rsid w:val="00501587"/>
    <w:rsid w:val="0050224C"/>
    <w:rsid w:val="005037A6"/>
    <w:rsid w:val="00510C4D"/>
    <w:rsid w:val="00512D53"/>
    <w:rsid w:val="00514883"/>
    <w:rsid w:val="0051512A"/>
    <w:rsid w:val="00516866"/>
    <w:rsid w:val="005208CD"/>
    <w:rsid w:val="00523A2E"/>
    <w:rsid w:val="0052565C"/>
    <w:rsid w:val="0053090A"/>
    <w:rsid w:val="0053132E"/>
    <w:rsid w:val="005404E9"/>
    <w:rsid w:val="00540C5D"/>
    <w:rsid w:val="0055790E"/>
    <w:rsid w:val="00561C04"/>
    <w:rsid w:val="0056213B"/>
    <w:rsid w:val="00562F82"/>
    <w:rsid w:val="00564913"/>
    <w:rsid w:val="005768B3"/>
    <w:rsid w:val="00577B09"/>
    <w:rsid w:val="005800D8"/>
    <w:rsid w:val="00582697"/>
    <w:rsid w:val="005846C9"/>
    <w:rsid w:val="005873FC"/>
    <w:rsid w:val="005900FC"/>
    <w:rsid w:val="00590EAF"/>
    <w:rsid w:val="00595DA6"/>
    <w:rsid w:val="005A4840"/>
    <w:rsid w:val="005A6A91"/>
    <w:rsid w:val="005B0066"/>
    <w:rsid w:val="005C3930"/>
    <w:rsid w:val="005C76D8"/>
    <w:rsid w:val="005D5B39"/>
    <w:rsid w:val="005D6255"/>
    <w:rsid w:val="005E1321"/>
    <w:rsid w:val="005E2DD4"/>
    <w:rsid w:val="005E6D43"/>
    <w:rsid w:val="005F5C05"/>
    <w:rsid w:val="005F6F64"/>
    <w:rsid w:val="005F7B0A"/>
    <w:rsid w:val="00605C11"/>
    <w:rsid w:val="00606440"/>
    <w:rsid w:val="006078C2"/>
    <w:rsid w:val="006108FB"/>
    <w:rsid w:val="006171A9"/>
    <w:rsid w:val="00623436"/>
    <w:rsid w:val="00640F39"/>
    <w:rsid w:val="006524A6"/>
    <w:rsid w:val="00655AAF"/>
    <w:rsid w:val="00656A30"/>
    <w:rsid w:val="006641E3"/>
    <w:rsid w:val="006673E7"/>
    <w:rsid w:val="00674964"/>
    <w:rsid w:val="00680B7E"/>
    <w:rsid w:val="00683B94"/>
    <w:rsid w:val="00686692"/>
    <w:rsid w:val="00693033"/>
    <w:rsid w:val="00693321"/>
    <w:rsid w:val="00694893"/>
    <w:rsid w:val="00694DD9"/>
    <w:rsid w:val="00696948"/>
    <w:rsid w:val="006A0941"/>
    <w:rsid w:val="006A12B1"/>
    <w:rsid w:val="006A5F42"/>
    <w:rsid w:val="006A6103"/>
    <w:rsid w:val="006B10ED"/>
    <w:rsid w:val="006B156A"/>
    <w:rsid w:val="006B4513"/>
    <w:rsid w:val="006B51B2"/>
    <w:rsid w:val="006B6B8C"/>
    <w:rsid w:val="006C17A0"/>
    <w:rsid w:val="006D17D7"/>
    <w:rsid w:val="006D27E3"/>
    <w:rsid w:val="006D4135"/>
    <w:rsid w:val="006E09F2"/>
    <w:rsid w:val="006E721C"/>
    <w:rsid w:val="006F3EE2"/>
    <w:rsid w:val="00700CBD"/>
    <w:rsid w:val="007028C7"/>
    <w:rsid w:val="00704462"/>
    <w:rsid w:val="00705BE0"/>
    <w:rsid w:val="00710C7E"/>
    <w:rsid w:val="00715B6E"/>
    <w:rsid w:val="00733DE0"/>
    <w:rsid w:val="007357C5"/>
    <w:rsid w:val="0073675C"/>
    <w:rsid w:val="0074032D"/>
    <w:rsid w:val="00740D25"/>
    <w:rsid w:val="00741328"/>
    <w:rsid w:val="00745E95"/>
    <w:rsid w:val="00756F76"/>
    <w:rsid w:val="007679B9"/>
    <w:rsid w:val="00776572"/>
    <w:rsid w:val="0077738D"/>
    <w:rsid w:val="007774C2"/>
    <w:rsid w:val="00787D28"/>
    <w:rsid w:val="0079000C"/>
    <w:rsid w:val="00790D93"/>
    <w:rsid w:val="00791CD7"/>
    <w:rsid w:val="0079430D"/>
    <w:rsid w:val="0079754C"/>
    <w:rsid w:val="007A1395"/>
    <w:rsid w:val="007A4151"/>
    <w:rsid w:val="007B19CE"/>
    <w:rsid w:val="007B7C23"/>
    <w:rsid w:val="007C0255"/>
    <w:rsid w:val="007C09C8"/>
    <w:rsid w:val="007C0C22"/>
    <w:rsid w:val="007C13ED"/>
    <w:rsid w:val="007C2707"/>
    <w:rsid w:val="007D3473"/>
    <w:rsid w:val="007D3572"/>
    <w:rsid w:val="007D501A"/>
    <w:rsid w:val="007E1182"/>
    <w:rsid w:val="007E27BD"/>
    <w:rsid w:val="007E3F65"/>
    <w:rsid w:val="007E5253"/>
    <w:rsid w:val="007E57A5"/>
    <w:rsid w:val="007E68F6"/>
    <w:rsid w:val="007E6EF9"/>
    <w:rsid w:val="007E77B4"/>
    <w:rsid w:val="007F0511"/>
    <w:rsid w:val="007F2AE5"/>
    <w:rsid w:val="007F6AB0"/>
    <w:rsid w:val="00803805"/>
    <w:rsid w:val="00803DAA"/>
    <w:rsid w:val="008050EB"/>
    <w:rsid w:val="0080582D"/>
    <w:rsid w:val="0080756C"/>
    <w:rsid w:val="008109E4"/>
    <w:rsid w:val="0081419F"/>
    <w:rsid w:val="008218E2"/>
    <w:rsid w:val="00830BE6"/>
    <w:rsid w:val="00831204"/>
    <w:rsid w:val="00831208"/>
    <w:rsid w:val="00835A02"/>
    <w:rsid w:val="008429CF"/>
    <w:rsid w:val="008446E2"/>
    <w:rsid w:val="00844885"/>
    <w:rsid w:val="00845454"/>
    <w:rsid w:val="00847E19"/>
    <w:rsid w:val="00850CD3"/>
    <w:rsid w:val="0085112C"/>
    <w:rsid w:val="008601A9"/>
    <w:rsid w:val="00865B0D"/>
    <w:rsid w:val="00871B33"/>
    <w:rsid w:val="00872949"/>
    <w:rsid w:val="00887874"/>
    <w:rsid w:val="008941DB"/>
    <w:rsid w:val="008A16EA"/>
    <w:rsid w:val="008B44C5"/>
    <w:rsid w:val="008B6162"/>
    <w:rsid w:val="008C04DF"/>
    <w:rsid w:val="008C1971"/>
    <w:rsid w:val="008C720D"/>
    <w:rsid w:val="008D2CAF"/>
    <w:rsid w:val="008D3ACE"/>
    <w:rsid w:val="008D3EBC"/>
    <w:rsid w:val="008D51CC"/>
    <w:rsid w:val="008E4F95"/>
    <w:rsid w:val="008F1523"/>
    <w:rsid w:val="008F4D52"/>
    <w:rsid w:val="008F4E41"/>
    <w:rsid w:val="008F5F42"/>
    <w:rsid w:val="0090408D"/>
    <w:rsid w:val="009047FF"/>
    <w:rsid w:val="00904E6B"/>
    <w:rsid w:val="0090514C"/>
    <w:rsid w:val="00906EEC"/>
    <w:rsid w:val="00914204"/>
    <w:rsid w:val="00915C7E"/>
    <w:rsid w:val="00922606"/>
    <w:rsid w:val="00922D31"/>
    <w:rsid w:val="0092559F"/>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803F1"/>
    <w:rsid w:val="009844F7"/>
    <w:rsid w:val="0099079E"/>
    <w:rsid w:val="00995FFD"/>
    <w:rsid w:val="009A45B0"/>
    <w:rsid w:val="009A6A6F"/>
    <w:rsid w:val="009B1B69"/>
    <w:rsid w:val="009C470D"/>
    <w:rsid w:val="009C638B"/>
    <w:rsid w:val="009D098D"/>
    <w:rsid w:val="009D1669"/>
    <w:rsid w:val="009D2071"/>
    <w:rsid w:val="009D3626"/>
    <w:rsid w:val="009D68FB"/>
    <w:rsid w:val="009E04B3"/>
    <w:rsid w:val="009E0DFC"/>
    <w:rsid w:val="009E38C1"/>
    <w:rsid w:val="009E5B74"/>
    <w:rsid w:val="009E7C14"/>
    <w:rsid w:val="009F419C"/>
    <w:rsid w:val="009F43E0"/>
    <w:rsid w:val="009F651C"/>
    <w:rsid w:val="00A00B95"/>
    <w:rsid w:val="00A055A5"/>
    <w:rsid w:val="00A05A16"/>
    <w:rsid w:val="00A12A7C"/>
    <w:rsid w:val="00A1330E"/>
    <w:rsid w:val="00A136BF"/>
    <w:rsid w:val="00A2778E"/>
    <w:rsid w:val="00A34B74"/>
    <w:rsid w:val="00A402A1"/>
    <w:rsid w:val="00A44175"/>
    <w:rsid w:val="00A50D22"/>
    <w:rsid w:val="00A512C3"/>
    <w:rsid w:val="00A56A50"/>
    <w:rsid w:val="00A571FE"/>
    <w:rsid w:val="00A60395"/>
    <w:rsid w:val="00A60CD1"/>
    <w:rsid w:val="00A6287E"/>
    <w:rsid w:val="00A630F6"/>
    <w:rsid w:val="00A77C2C"/>
    <w:rsid w:val="00A80062"/>
    <w:rsid w:val="00A8381B"/>
    <w:rsid w:val="00A856EB"/>
    <w:rsid w:val="00A8638F"/>
    <w:rsid w:val="00A87FEA"/>
    <w:rsid w:val="00A9022E"/>
    <w:rsid w:val="00A92195"/>
    <w:rsid w:val="00A9521F"/>
    <w:rsid w:val="00AA1165"/>
    <w:rsid w:val="00AA3F31"/>
    <w:rsid w:val="00AA4625"/>
    <w:rsid w:val="00AB1F1A"/>
    <w:rsid w:val="00AB29CD"/>
    <w:rsid w:val="00AB614F"/>
    <w:rsid w:val="00AC4F34"/>
    <w:rsid w:val="00AC6C39"/>
    <w:rsid w:val="00AC6EC2"/>
    <w:rsid w:val="00AE3A63"/>
    <w:rsid w:val="00AE5435"/>
    <w:rsid w:val="00AE6846"/>
    <w:rsid w:val="00AF142A"/>
    <w:rsid w:val="00AF3ABE"/>
    <w:rsid w:val="00AF6959"/>
    <w:rsid w:val="00B00520"/>
    <w:rsid w:val="00B00F8E"/>
    <w:rsid w:val="00B014D0"/>
    <w:rsid w:val="00B021F8"/>
    <w:rsid w:val="00B025E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3820"/>
    <w:rsid w:val="00B5718C"/>
    <w:rsid w:val="00B57332"/>
    <w:rsid w:val="00B60DCA"/>
    <w:rsid w:val="00B63C73"/>
    <w:rsid w:val="00B672B3"/>
    <w:rsid w:val="00B74C8A"/>
    <w:rsid w:val="00B76DB6"/>
    <w:rsid w:val="00B76E64"/>
    <w:rsid w:val="00B77DBF"/>
    <w:rsid w:val="00B810DF"/>
    <w:rsid w:val="00B81FBB"/>
    <w:rsid w:val="00B875B3"/>
    <w:rsid w:val="00B902B9"/>
    <w:rsid w:val="00B90ED5"/>
    <w:rsid w:val="00B92C59"/>
    <w:rsid w:val="00B95BFE"/>
    <w:rsid w:val="00B96B7B"/>
    <w:rsid w:val="00B96C22"/>
    <w:rsid w:val="00B972D3"/>
    <w:rsid w:val="00BA0103"/>
    <w:rsid w:val="00BA1705"/>
    <w:rsid w:val="00BA2132"/>
    <w:rsid w:val="00BA41C6"/>
    <w:rsid w:val="00BB4389"/>
    <w:rsid w:val="00BB61BE"/>
    <w:rsid w:val="00BB7CE1"/>
    <w:rsid w:val="00BC2797"/>
    <w:rsid w:val="00BC4227"/>
    <w:rsid w:val="00BD1366"/>
    <w:rsid w:val="00BD3419"/>
    <w:rsid w:val="00BD43E5"/>
    <w:rsid w:val="00BD59E3"/>
    <w:rsid w:val="00BD7FD7"/>
    <w:rsid w:val="00BE0315"/>
    <w:rsid w:val="00BE05F0"/>
    <w:rsid w:val="00BE1772"/>
    <w:rsid w:val="00BE1DEB"/>
    <w:rsid w:val="00BE5F35"/>
    <w:rsid w:val="00BF0C24"/>
    <w:rsid w:val="00BF0E8E"/>
    <w:rsid w:val="00BF1A7F"/>
    <w:rsid w:val="00BF2587"/>
    <w:rsid w:val="00BF71E0"/>
    <w:rsid w:val="00C003AC"/>
    <w:rsid w:val="00C00F37"/>
    <w:rsid w:val="00C019DF"/>
    <w:rsid w:val="00C03F51"/>
    <w:rsid w:val="00C10CC7"/>
    <w:rsid w:val="00C13225"/>
    <w:rsid w:val="00C14C86"/>
    <w:rsid w:val="00C229F8"/>
    <w:rsid w:val="00C27F5B"/>
    <w:rsid w:val="00C322F1"/>
    <w:rsid w:val="00C33284"/>
    <w:rsid w:val="00C371FA"/>
    <w:rsid w:val="00C443DD"/>
    <w:rsid w:val="00C46F61"/>
    <w:rsid w:val="00C472C1"/>
    <w:rsid w:val="00C47BB2"/>
    <w:rsid w:val="00C5039D"/>
    <w:rsid w:val="00C51713"/>
    <w:rsid w:val="00C51C28"/>
    <w:rsid w:val="00C53456"/>
    <w:rsid w:val="00C548B7"/>
    <w:rsid w:val="00C60C2D"/>
    <w:rsid w:val="00C60D1B"/>
    <w:rsid w:val="00C61AFC"/>
    <w:rsid w:val="00C70043"/>
    <w:rsid w:val="00C71F4E"/>
    <w:rsid w:val="00C73861"/>
    <w:rsid w:val="00C7432C"/>
    <w:rsid w:val="00C75791"/>
    <w:rsid w:val="00C76304"/>
    <w:rsid w:val="00C84955"/>
    <w:rsid w:val="00C86467"/>
    <w:rsid w:val="00C946CE"/>
    <w:rsid w:val="00C947E4"/>
    <w:rsid w:val="00C959AE"/>
    <w:rsid w:val="00C95C72"/>
    <w:rsid w:val="00C96B86"/>
    <w:rsid w:val="00C97DF7"/>
    <w:rsid w:val="00CA1A6A"/>
    <w:rsid w:val="00CA6108"/>
    <w:rsid w:val="00CB766B"/>
    <w:rsid w:val="00CC356D"/>
    <w:rsid w:val="00CD109D"/>
    <w:rsid w:val="00CD1C6C"/>
    <w:rsid w:val="00CD1E9D"/>
    <w:rsid w:val="00CD66A5"/>
    <w:rsid w:val="00CD6ABB"/>
    <w:rsid w:val="00CD77A8"/>
    <w:rsid w:val="00CE17EE"/>
    <w:rsid w:val="00CE57F1"/>
    <w:rsid w:val="00CE5CF2"/>
    <w:rsid w:val="00CE6278"/>
    <w:rsid w:val="00CF1650"/>
    <w:rsid w:val="00D00A5D"/>
    <w:rsid w:val="00D00A87"/>
    <w:rsid w:val="00D02F2F"/>
    <w:rsid w:val="00D064B9"/>
    <w:rsid w:val="00D13087"/>
    <w:rsid w:val="00D16FA0"/>
    <w:rsid w:val="00D26DCE"/>
    <w:rsid w:val="00D4001B"/>
    <w:rsid w:val="00D45E76"/>
    <w:rsid w:val="00D5130A"/>
    <w:rsid w:val="00D51769"/>
    <w:rsid w:val="00D522D8"/>
    <w:rsid w:val="00D5491C"/>
    <w:rsid w:val="00D554E8"/>
    <w:rsid w:val="00D5748E"/>
    <w:rsid w:val="00D57C10"/>
    <w:rsid w:val="00D612A9"/>
    <w:rsid w:val="00D66935"/>
    <w:rsid w:val="00D75B35"/>
    <w:rsid w:val="00D80021"/>
    <w:rsid w:val="00D8724C"/>
    <w:rsid w:val="00D92510"/>
    <w:rsid w:val="00D938C1"/>
    <w:rsid w:val="00DA0053"/>
    <w:rsid w:val="00DA47A8"/>
    <w:rsid w:val="00DB3592"/>
    <w:rsid w:val="00DB4C93"/>
    <w:rsid w:val="00DC3F8A"/>
    <w:rsid w:val="00DD46E9"/>
    <w:rsid w:val="00DD4982"/>
    <w:rsid w:val="00DE0D00"/>
    <w:rsid w:val="00DE16CD"/>
    <w:rsid w:val="00DE2EBA"/>
    <w:rsid w:val="00DE6492"/>
    <w:rsid w:val="00DF280B"/>
    <w:rsid w:val="00DF28B7"/>
    <w:rsid w:val="00DF68C0"/>
    <w:rsid w:val="00DF6A5F"/>
    <w:rsid w:val="00DF7F5A"/>
    <w:rsid w:val="00E00FFD"/>
    <w:rsid w:val="00E04C02"/>
    <w:rsid w:val="00E053B2"/>
    <w:rsid w:val="00E10454"/>
    <w:rsid w:val="00E139D5"/>
    <w:rsid w:val="00E14CA5"/>
    <w:rsid w:val="00E152DF"/>
    <w:rsid w:val="00E22D1B"/>
    <w:rsid w:val="00E235F5"/>
    <w:rsid w:val="00E23783"/>
    <w:rsid w:val="00E25260"/>
    <w:rsid w:val="00E26411"/>
    <w:rsid w:val="00E307B6"/>
    <w:rsid w:val="00E41AD6"/>
    <w:rsid w:val="00E42017"/>
    <w:rsid w:val="00E42730"/>
    <w:rsid w:val="00E46268"/>
    <w:rsid w:val="00E472F4"/>
    <w:rsid w:val="00E55854"/>
    <w:rsid w:val="00E628AD"/>
    <w:rsid w:val="00E63C43"/>
    <w:rsid w:val="00E64339"/>
    <w:rsid w:val="00E677BD"/>
    <w:rsid w:val="00E70C44"/>
    <w:rsid w:val="00E72B6E"/>
    <w:rsid w:val="00E768EE"/>
    <w:rsid w:val="00E872A7"/>
    <w:rsid w:val="00E971C4"/>
    <w:rsid w:val="00EA19E9"/>
    <w:rsid w:val="00EA369D"/>
    <w:rsid w:val="00EA3EE1"/>
    <w:rsid w:val="00EA4047"/>
    <w:rsid w:val="00EA411E"/>
    <w:rsid w:val="00EA640C"/>
    <w:rsid w:val="00EA641F"/>
    <w:rsid w:val="00EA6A5A"/>
    <w:rsid w:val="00EB19E0"/>
    <w:rsid w:val="00EB1BEE"/>
    <w:rsid w:val="00EB5A80"/>
    <w:rsid w:val="00EC07DD"/>
    <w:rsid w:val="00EC0D7C"/>
    <w:rsid w:val="00EC3652"/>
    <w:rsid w:val="00EC3ED9"/>
    <w:rsid w:val="00EC4AA9"/>
    <w:rsid w:val="00EC5B1B"/>
    <w:rsid w:val="00EC7F14"/>
    <w:rsid w:val="00ED753E"/>
    <w:rsid w:val="00EE220A"/>
    <w:rsid w:val="00EE2853"/>
    <w:rsid w:val="00EE703C"/>
    <w:rsid w:val="00EF5D36"/>
    <w:rsid w:val="00EF66FC"/>
    <w:rsid w:val="00F0135B"/>
    <w:rsid w:val="00F02E73"/>
    <w:rsid w:val="00F03E7D"/>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04A3"/>
    <w:rsid w:val="00F72DEA"/>
    <w:rsid w:val="00F803B0"/>
    <w:rsid w:val="00F80E14"/>
    <w:rsid w:val="00F80E25"/>
    <w:rsid w:val="00F869B7"/>
    <w:rsid w:val="00F9005C"/>
    <w:rsid w:val="00F904AE"/>
    <w:rsid w:val="00FA0966"/>
    <w:rsid w:val="00FA6905"/>
    <w:rsid w:val="00FA7A01"/>
    <w:rsid w:val="00FB03E9"/>
    <w:rsid w:val="00FB230F"/>
    <w:rsid w:val="00FB4456"/>
    <w:rsid w:val="00FB5D74"/>
    <w:rsid w:val="00FC1923"/>
    <w:rsid w:val="00FC3A0E"/>
    <w:rsid w:val="00FD0A3A"/>
    <w:rsid w:val="00FD16AF"/>
    <w:rsid w:val="00FD1F4D"/>
    <w:rsid w:val="00FD22E1"/>
    <w:rsid w:val="00FD2A3E"/>
    <w:rsid w:val="00FD4C6D"/>
    <w:rsid w:val="00FD5537"/>
    <w:rsid w:val="00FD7077"/>
    <w:rsid w:val="00FE5BBC"/>
    <w:rsid w:val="00FE752F"/>
    <w:rsid w:val="00FF262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1250153"/>
  <w15:docId w15:val="{56D6B410-3A18-4656-9D68-C8725F478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5095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DD4982"/>
    <w:pPr>
      <w:tabs>
        <w:tab w:val="center" w:pos="4252"/>
        <w:tab w:val="right" w:pos="8504"/>
      </w:tabs>
    </w:pPr>
  </w:style>
  <w:style w:type="character" w:customStyle="1" w:styleId="CabealhoChar">
    <w:name w:val="Cabeçalho Char"/>
    <w:aliases w:val="Heading 1a Char,Cabeçalho superior Char,hd Char,he Char,h Char,HeaderNN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715B6E"/>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25095E"/>
    <w:pPr>
      <w:tabs>
        <w:tab w:val="left" w:pos="567"/>
      </w:tabs>
      <w:jc w:val="both"/>
    </w:pPr>
    <w:rPr>
      <w:rFonts w:ascii="Ecofont_Spranq_eco_Sans" w:hAnsi="Ecofont_Spranq_eco_Sans" w:cs="Times New Roman"/>
      <w:b/>
      <w:bCs/>
      <w:color w:val="000000"/>
      <w:sz w:val="20"/>
      <w:szCs w:val="20"/>
    </w:rPr>
  </w:style>
  <w:style w:type="paragraph" w:customStyle="1" w:styleId="Nivel1">
    <w:name w:val="Nivel1"/>
    <w:basedOn w:val="Ttulo1"/>
    <w:next w:val="Normal"/>
    <w:qFormat/>
    <w:rsid w:val="0025095E"/>
    <w:pPr>
      <w:spacing w:before="480" w:after="120" w:line="276" w:lineRule="auto"/>
      <w:ind w:left="357" w:hanging="357"/>
      <w:jc w:val="both"/>
    </w:pPr>
    <w:rPr>
      <w:rFonts w:ascii="Arial" w:hAnsi="Arial" w:cs="Arial"/>
      <w:b/>
      <w:color w:val="000000"/>
      <w:sz w:val="20"/>
      <w:szCs w:val="20"/>
    </w:rPr>
  </w:style>
  <w:style w:type="character" w:customStyle="1" w:styleId="Nivel01Char">
    <w:name w:val="Nivel 01 Char"/>
    <w:basedOn w:val="Fontepargpadro"/>
    <w:link w:val="Nivel01"/>
    <w:rsid w:val="0025095E"/>
    <w:rPr>
      <w:rFonts w:ascii="Ecofont_Spranq_eco_Sans" w:eastAsiaTheme="majorEastAsia" w:hAnsi="Ecofont_Spranq_eco_Sans"/>
      <w:b/>
      <w:bCs/>
      <w:color w:val="000000"/>
    </w:rPr>
  </w:style>
  <w:style w:type="character" w:customStyle="1" w:styleId="Ttulo1Char">
    <w:name w:val="Título 1 Char"/>
    <w:basedOn w:val="Fontepargpadro"/>
    <w:link w:val="Ttulo1"/>
    <w:rsid w:val="0025095E"/>
    <w:rPr>
      <w:rFonts w:asciiTheme="majorHAnsi" w:eastAsiaTheme="majorEastAsia" w:hAnsiTheme="majorHAnsi" w:cstheme="majorBidi"/>
      <w:color w:val="365F91" w:themeColor="accent1" w:themeShade="BF"/>
      <w:sz w:val="32"/>
      <w:szCs w:val="32"/>
    </w:rPr>
  </w:style>
  <w:style w:type="character" w:styleId="Refdecomentrio">
    <w:name w:val="annotation reference"/>
    <w:basedOn w:val="Fontepargpadro"/>
    <w:semiHidden/>
    <w:unhideWhenUsed/>
    <w:rsid w:val="00696948"/>
    <w:rPr>
      <w:sz w:val="16"/>
      <w:szCs w:val="16"/>
    </w:rPr>
  </w:style>
  <w:style w:type="paragraph" w:styleId="Textodecomentrio">
    <w:name w:val="annotation text"/>
    <w:basedOn w:val="Normal"/>
    <w:link w:val="TextodecomentrioChar"/>
    <w:unhideWhenUsed/>
    <w:rsid w:val="00696948"/>
    <w:rPr>
      <w:rFonts w:eastAsiaTheme="minorEastAsia"/>
      <w:sz w:val="20"/>
      <w:szCs w:val="20"/>
    </w:rPr>
  </w:style>
  <w:style w:type="character" w:customStyle="1" w:styleId="TextodecomentrioChar">
    <w:name w:val="Texto de comentário Char"/>
    <w:basedOn w:val="Fontepargpadro"/>
    <w:link w:val="Textodecomentrio"/>
    <w:rsid w:val="00696948"/>
    <w:rPr>
      <w:rFonts w:ascii="Ecofont_Spranq_eco_Sans" w:eastAsiaTheme="minorEastAsia" w:hAnsi="Ecofont_Spranq_eco_Sans" w:cs="Tahoma"/>
    </w:rPr>
  </w:style>
  <w:style w:type="paragraph" w:customStyle="1" w:styleId="Default">
    <w:name w:val="Default"/>
    <w:rsid w:val="007E27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x.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2002/L1052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lanalto.gov.br/ccivil_03/LEIS/L8666cons.htm"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DF3F4-24FB-478C-A62A-FA2C227C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16</Pages>
  <Words>7791</Words>
  <Characters>42075</Characters>
  <Application>Microsoft Office Word</Application>
  <DocSecurity>4</DocSecurity>
  <Lines>350</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JOANA MUTZENBERG</cp:lastModifiedBy>
  <cp:revision>2</cp:revision>
  <cp:lastPrinted>2010-11-03T18:07:00Z</cp:lastPrinted>
  <dcterms:created xsi:type="dcterms:W3CDTF">2018-12-05T14:40:00Z</dcterms:created>
  <dcterms:modified xsi:type="dcterms:W3CDTF">2018-12-05T14:40:00Z</dcterms:modified>
</cp:coreProperties>
</file>